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AB2579" w14:textId="44517860" w:rsidR="00066125" w:rsidRPr="00066125" w:rsidRDefault="00066125" w:rsidP="00DD0D28">
      <w:pPr>
        <w:spacing w:line="360" w:lineRule="auto"/>
        <w:jc w:val="both"/>
        <w:rPr>
          <w:rFonts w:ascii="Times New Roman" w:hAnsi="Times New Roman" w:cs="Times New Roman"/>
        </w:rPr>
      </w:pPr>
      <w:r w:rsidRPr="00066125">
        <w:rPr>
          <w:rFonts w:ascii="Times New Roman" w:hAnsi="Times New Roman" w:cs="Times New Roman"/>
        </w:rPr>
        <w:t>Thank you very much for your interest in our paper. As you noted, this study aims to make a significant contribution to determining the reliability of GCMs in climate prediction and impact assessment. Previous bias correction studies have primarily focused on selecting the appropriate method based on performance alone; however, this approach has limitations due to the uncertainties arising from various factors. Our research proposes a comprehensive index that integrates uncertainty quantification with performance evaluation when selecting bias correction methods. This approach provides an opportunity to further enhance the reliability of climate models. Specifically, we expect that the results of this study will be effectively used in the process of selecting GCMs and evaluating the various methods applied in the models, ultimately aiding in the choice of the most suitable approach. Once again, we sincerely appreciate your interest and valuable feedback. Now, I would like to address your comments.</w:t>
      </w:r>
    </w:p>
    <w:p w14:paraId="7537C0A3" w14:textId="371B6980" w:rsidR="00DD0D28" w:rsidRDefault="00DD0D28" w:rsidP="00DD0D28">
      <w:pPr>
        <w:spacing w:line="360" w:lineRule="auto"/>
        <w:jc w:val="both"/>
        <w:rPr>
          <w:rFonts w:ascii="Times New Roman" w:hAnsi="Times New Roman" w:cs="Times New Roman"/>
          <w:b/>
          <w:bCs/>
        </w:rPr>
      </w:pPr>
      <w:r w:rsidRPr="00DD0D28">
        <w:rPr>
          <w:rFonts w:ascii="Times New Roman" w:hAnsi="Times New Roman" w:cs="Times New Roman" w:hint="eastAsia"/>
          <w:b/>
          <w:bCs/>
        </w:rPr>
        <w:t>Comment 1</w:t>
      </w:r>
    </w:p>
    <w:p w14:paraId="5F5BD8C6" w14:textId="0CA09DD0" w:rsidR="00DD0D28" w:rsidRDefault="009B4D1F" w:rsidP="009B4D1F">
      <w:pPr>
        <w:spacing w:line="360" w:lineRule="auto"/>
        <w:jc w:val="both"/>
        <w:rPr>
          <w:rFonts w:ascii="Times New Roman" w:hAnsi="Times New Roman" w:cs="Times New Roman"/>
        </w:rPr>
      </w:pPr>
      <w:r w:rsidRPr="009B4D1F">
        <w:rPr>
          <w:rFonts w:ascii="Times New Roman" w:hAnsi="Times New Roman" w:cs="Times New Roman"/>
        </w:rPr>
        <w:t>L50: What do the authors mean by “which has reduced difference between GCM simulations and</w:t>
      </w:r>
      <w:r>
        <w:rPr>
          <w:rFonts w:ascii="Times New Roman" w:hAnsi="Times New Roman" w:cs="Times New Roman"/>
        </w:rPr>
        <w:t xml:space="preserve"> </w:t>
      </w:r>
      <w:r w:rsidRPr="009B4D1F">
        <w:rPr>
          <w:rFonts w:ascii="Times New Roman" w:hAnsi="Times New Roman" w:cs="Times New Roman"/>
        </w:rPr>
        <w:t>observed precipitation? Do the authors mean uncertainty/error in GCMs relative to the observed?</w:t>
      </w:r>
    </w:p>
    <w:p w14:paraId="5377164E" w14:textId="363E187E" w:rsidR="0066625E" w:rsidRDefault="0066625E" w:rsidP="00DD0D28">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08682AE8" w14:textId="7DCB0DF0" w:rsidR="009B4D1F" w:rsidRPr="009B4D1F" w:rsidRDefault="009B4D1F" w:rsidP="009B4D1F">
      <w:pPr>
        <w:spacing w:line="360" w:lineRule="auto"/>
        <w:jc w:val="both"/>
        <w:rPr>
          <w:rFonts w:ascii="Times New Roman" w:hAnsi="Times New Roman" w:cs="Times New Roman"/>
        </w:rPr>
      </w:pPr>
      <w:r w:rsidRPr="009B4D1F">
        <w:rPr>
          <w:rFonts w:ascii="Times New Roman" w:hAnsi="Times New Roman" w:cs="Times New Roman"/>
        </w:rPr>
        <w:t>We thank the reviewer for raising this important point. In the original sentence, “reduced the difference between GCM simulations and observed precipitation,” we intended to convey that the bias correction methods decrease the systematic errors</w:t>
      </w:r>
      <w:r>
        <w:rPr>
          <w:rFonts w:ascii="Times New Roman" w:hAnsi="Times New Roman" w:cs="Times New Roman"/>
        </w:rPr>
        <w:t xml:space="preserve"> </w:t>
      </w:r>
      <w:r w:rsidRPr="009B4D1F">
        <w:rPr>
          <w:rFonts w:ascii="Times New Roman" w:hAnsi="Times New Roman" w:cs="Times New Roman"/>
        </w:rPr>
        <w:t>namely, the bias</w:t>
      </w:r>
      <w:r>
        <w:rPr>
          <w:rFonts w:ascii="Times New Roman" w:hAnsi="Times New Roman" w:cs="Times New Roman"/>
        </w:rPr>
        <w:t xml:space="preserve"> </w:t>
      </w:r>
      <w:r w:rsidRPr="009B4D1F">
        <w:rPr>
          <w:rFonts w:ascii="Times New Roman" w:hAnsi="Times New Roman" w:cs="Times New Roman"/>
        </w:rPr>
        <w:t>present in raw GCM outputs when compared to observed (or reference) precipitation data. Raw GCM simulations often exhibit significant discrepancies from observations due to inherent model limitations and incomplete representations of key physical processes. Therefore, many studies apply various bias correction techniques (e.g., quantile mapping methods) to adjust the raw simulations so that they align more closely with observed precipitation, thereby reducing error metrics such as RMSE or MAE. We have clarified this point in the revised manuscript to emphasize that “reduced difference” refers to the decrease in systematic bias/error rather than a reduction in model uncertainty. In addition, we have revised the sentence to clearly express its meaning as follows:</w:t>
      </w:r>
    </w:p>
    <w:p w14:paraId="27CA7DEC" w14:textId="5EA66716" w:rsidR="00441A00" w:rsidRPr="009B4D1F" w:rsidRDefault="009B4D1F" w:rsidP="009B4D1F">
      <w:pPr>
        <w:spacing w:line="360" w:lineRule="auto"/>
        <w:jc w:val="both"/>
        <w:rPr>
          <w:rFonts w:ascii="Times New Roman" w:hAnsi="Times New Roman" w:cs="Times New Roman"/>
          <w:color w:val="FF0000"/>
        </w:rPr>
      </w:pPr>
      <w:r w:rsidRPr="009B4D1F">
        <w:rPr>
          <w:rFonts w:ascii="Times New Roman" w:hAnsi="Times New Roman" w:cs="Times New Roman"/>
          <w:color w:val="FF0000"/>
        </w:rPr>
        <w:t>Many studies have developed appropriate bias correction methods based on various theories, which have reduced the difference between raw GCM simulations and observed precipitation (</w:t>
      </w:r>
      <w:proofErr w:type="spellStart"/>
      <w:r w:rsidRPr="009B4D1F">
        <w:rPr>
          <w:rFonts w:ascii="Times New Roman" w:hAnsi="Times New Roman" w:cs="Times New Roman"/>
          <w:color w:val="FF0000"/>
        </w:rPr>
        <w:t>Abdelmoaty</w:t>
      </w:r>
      <w:proofErr w:type="spellEnd"/>
      <w:r w:rsidRPr="009B4D1F">
        <w:rPr>
          <w:rFonts w:ascii="Times New Roman" w:hAnsi="Times New Roman" w:cs="Times New Roman"/>
          <w:color w:val="FF0000"/>
        </w:rPr>
        <w:t xml:space="preserve"> and </w:t>
      </w:r>
      <w:proofErr w:type="spellStart"/>
      <w:r w:rsidRPr="009B4D1F">
        <w:rPr>
          <w:rFonts w:ascii="Times New Roman" w:hAnsi="Times New Roman" w:cs="Times New Roman"/>
          <w:color w:val="FF0000"/>
        </w:rPr>
        <w:t>Papalexiou</w:t>
      </w:r>
      <w:proofErr w:type="spellEnd"/>
      <w:r w:rsidRPr="009B4D1F">
        <w:rPr>
          <w:rFonts w:ascii="Times New Roman" w:hAnsi="Times New Roman" w:cs="Times New Roman"/>
          <w:color w:val="FF0000"/>
        </w:rPr>
        <w:t>, 2023; Shanmugam et al., 2024; Rahimi et al., 2021).</w:t>
      </w:r>
    </w:p>
    <w:p w14:paraId="37E3992E" w14:textId="527B7F7A" w:rsidR="00D87379" w:rsidRDefault="00D87379" w:rsidP="00D87379">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2</w:t>
      </w:r>
    </w:p>
    <w:p w14:paraId="317844DD" w14:textId="191C2B3D" w:rsidR="00D87379" w:rsidRDefault="00364B3F" w:rsidP="00D87379">
      <w:pPr>
        <w:spacing w:line="360" w:lineRule="auto"/>
        <w:jc w:val="both"/>
        <w:rPr>
          <w:rFonts w:ascii="Times New Roman" w:hAnsi="Times New Roman" w:cs="Times New Roman"/>
        </w:rPr>
      </w:pPr>
      <w:r w:rsidRPr="00364B3F">
        <w:rPr>
          <w:rFonts w:ascii="Times New Roman" w:hAnsi="Times New Roman" w:cs="Times New Roman"/>
        </w:rPr>
        <w:t>L57: change “a recent study” to “recent studies” and remove “an”</w:t>
      </w:r>
      <w:r w:rsidR="00F368C0">
        <w:rPr>
          <w:rFonts w:ascii="Times New Roman" w:hAnsi="Times New Roman" w:cs="Times New Roman" w:hint="eastAsia"/>
        </w:rPr>
        <w:t xml:space="preserve"> </w:t>
      </w:r>
    </w:p>
    <w:p w14:paraId="6DF6B33D" w14:textId="77777777" w:rsidR="00D87379" w:rsidRDefault="00D87379" w:rsidP="00D87379">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1C3C49AC" w14:textId="42529ED9" w:rsidR="00364B3F" w:rsidRPr="00364B3F" w:rsidRDefault="00364B3F" w:rsidP="00364B3F">
      <w:pPr>
        <w:spacing w:line="360" w:lineRule="auto"/>
        <w:jc w:val="both"/>
        <w:rPr>
          <w:rFonts w:ascii="Times New Roman" w:hAnsi="Times New Roman" w:cs="Times New Roman"/>
        </w:rPr>
      </w:pPr>
      <w:r w:rsidRPr="00364B3F">
        <w:rPr>
          <w:rFonts w:ascii="Times New Roman" w:hAnsi="Times New Roman" w:cs="Times New Roman"/>
        </w:rPr>
        <w:t xml:space="preserve">Thank you for your </w:t>
      </w:r>
      <w:r>
        <w:rPr>
          <w:rFonts w:ascii="Times New Roman" w:hAnsi="Times New Roman" w:cs="Times New Roman"/>
        </w:rPr>
        <w:t>comment</w:t>
      </w:r>
      <w:r w:rsidRPr="00364B3F">
        <w:rPr>
          <w:rFonts w:ascii="Times New Roman" w:hAnsi="Times New Roman" w:cs="Times New Roman"/>
        </w:rPr>
        <w:t xml:space="preserve">. We acknowledge that there were some errors in writing the sentence. </w:t>
      </w:r>
      <w:r w:rsidRPr="00364B3F">
        <w:rPr>
          <w:rFonts w:ascii="Times New Roman" w:hAnsi="Times New Roman" w:cs="Times New Roman"/>
        </w:rPr>
        <w:lastRenderedPageBreak/>
        <w:t>Taking your comments into account, we have revised the sentence as follows:</w:t>
      </w:r>
    </w:p>
    <w:p w14:paraId="69CD8270" w14:textId="76A4B5C2" w:rsidR="00F368C0" w:rsidRDefault="00364B3F" w:rsidP="00364B3F">
      <w:pPr>
        <w:spacing w:line="360" w:lineRule="auto"/>
        <w:jc w:val="both"/>
        <w:rPr>
          <w:rFonts w:ascii="Times New Roman" w:hAnsi="Times New Roman" w:cs="Times New Roman"/>
        </w:rPr>
      </w:pPr>
      <w:r w:rsidRPr="00364B3F">
        <w:rPr>
          <w:rFonts w:ascii="Times New Roman" w:hAnsi="Times New Roman" w:cs="Times New Roman"/>
          <w:color w:val="FF0000"/>
        </w:rPr>
        <w:t>To address these limitations, recent studies proposed an improved QM approach to reflect future non-stationary precipitation across all quantiles of historical precipitation (</w:t>
      </w:r>
      <w:proofErr w:type="spellStart"/>
      <w:r w:rsidRPr="00364B3F">
        <w:rPr>
          <w:rFonts w:ascii="Times New Roman" w:hAnsi="Times New Roman" w:cs="Times New Roman"/>
          <w:color w:val="FF0000"/>
        </w:rPr>
        <w:t>Rajulapati</w:t>
      </w:r>
      <w:proofErr w:type="spellEnd"/>
      <w:r w:rsidRPr="00364B3F">
        <w:rPr>
          <w:rFonts w:ascii="Times New Roman" w:hAnsi="Times New Roman" w:cs="Times New Roman"/>
          <w:color w:val="FF0000"/>
        </w:rPr>
        <w:t xml:space="preserve"> and </w:t>
      </w:r>
      <w:proofErr w:type="spellStart"/>
      <w:r w:rsidRPr="00364B3F">
        <w:rPr>
          <w:rFonts w:ascii="Times New Roman" w:hAnsi="Times New Roman" w:cs="Times New Roman"/>
          <w:color w:val="FF0000"/>
        </w:rPr>
        <w:t>Papalexiou</w:t>
      </w:r>
      <w:proofErr w:type="spellEnd"/>
      <w:r w:rsidRPr="00364B3F">
        <w:rPr>
          <w:rFonts w:ascii="Times New Roman" w:hAnsi="Times New Roman" w:cs="Times New Roman"/>
          <w:color w:val="FF0000"/>
        </w:rPr>
        <w:t>, 2023; Cannon et al., 2015; Cannon, 2018; Song et al., 2022b).</w:t>
      </w:r>
    </w:p>
    <w:p w14:paraId="747C91A5" w14:textId="363003A4" w:rsidR="00AA4001" w:rsidRDefault="00AA4001" w:rsidP="00AA4001">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3</w:t>
      </w:r>
    </w:p>
    <w:p w14:paraId="69EC5A41" w14:textId="25F5DEA0" w:rsidR="00AA4001" w:rsidRDefault="00F31988" w:rsidP="00AA4001">
      <w:pPr>
        <w:spacing w:line="360" w:lineRule="auto"/>
        <w:jc w:val="both"/>
        <w:rPr>
          <w:rFonts w:ascii="Times New Roman" w:hAnsi="Times New Roman" w:cs="Times New Roman"/>
        </w:rPr>
      </w:pPr>
      <w:r w:rsidRPr="00F31988">
        <w:rPr>
          <w:rFonts w:ascii="Times New Roman" w:hAnsi="Times New Roman" w:cs="Times New Roman"/>
        </w:rPr>
        <w:t>L70: There is an abrupt deflection from the bias correction discussion to the MCDA in this paragraph disrupting the flow from the previous paragraph. Authors emphasized the need for selecting appropriate bias correction methods in L67 – 69 and abruptly jumped to GCMs performance evaluation and then again to bias correction. I suggest moving paragraph three to paragraph four and paragraph four to three. Authors should also add a brief importance of TOPSIS to the MCDA method and why it was chosen out of the many other MCDA methods. Nothing about the BMA method was also mentioned in any part of the introduction except at the last paragraph that it was used. While this information is always detailed in the methodology section, briefly introducing while they are used in the introduction section gives comprehensiveness to this section.</w:t>
      </w:r>
    </w:p>
    <w:p w14:paraId="2B4F5E6F" w14:textId="77777777" w:rsidR="00AA4001" w:rsidRDefault="00AA4001" w:rsidP="00AA4001">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4C95A8B9" w14:textId="5680D556" w:rsidR="00413F4D" w:rsidRDefault="006070CB" w:rsidP="00413F4D">
      <w:pPr>
        <w:spacing w:line="360" w:lineRule="auto"/>
        <w:jc w:val="both"/>
        <w:rPr>
          <w:rFonts w:ascii="Times New Roman" w:hAnsi="Times New Roman" w:cs="Times New Roman"/>
        </w:rPr>
      </w:pPr>
      <w:r w:rsidRPr="006070CB">
        <w:rPr>
          <w:rFonts w:ascii="Times New Roman" w:hAnsi="Times New Roman" w:cs="Times New Roman"/>
        </w:rPr>
        <w:t>We have carefully considered the reviewer’s suggestion regarding the change in paragraph order. However, in paragraph 3 we describe the reasons behind the implementation of existing bias correction methods for GCMs, their limitations, and the various approaches that have been proposed to overcome these shortcomings. In particular, the last sentence emphasizes that the improved QM techniques do not provide uniform results across all grids and points, thereby necessitating a robust evaluation framework for selecting the appropriate QM method. The following paragraph then naturally introduces the MCDA framework. Thus, we believe that the current structure, without any change in paragraph order, already maintains a sufficient logical flow and connectivity.</w:t>
      </w:r>
      <w:r w:rsidR="00283409" w:rsidRPr="00283409">
        <w:rPr>
          <w:rFonts w:ascii="Times New Roman" w:hAnsi="Times New Roman" w:cs="Times New Roman"/>
        </w:rPr>
        <w:t xml:space="preserve"> </w:t>
      </w:r>
      <w:r w:rsidR="00413F4D" w:rsidRPr="00413F4D">
        <w:rPr>
          <w:rFonts w:ascii="Times New Roman" w:hAnsi="Times New Roman" w:cs="Times New Roman"/>
        </w:rPr>
        <w:t> </w:t>
      </w:r>
    </w:p>
    <w:p w14:paraId="36CE6996" w14:textId="44EF10E6" w:rsidR="00DD3297" w:rsidRPr="00DD3297" w:rsidRDefault="00DD3297" w:rsidP="00DD3297">
      <w:pPr>
        <w:spacing w:line="360" w:lineRule="auto"/>
        <w:jc w:val="both"/>
        <w:rPr>
          <w:rFonts w:ascii="Times New Roman" w:hAnsi="Times New Roman" w:cs="Times New Roman"/>
        </w:rPr>
      </w:pPr>
      <w:r w:rsidRPr="00DD3297">
        <w:rPr>
          <w:rFonts w:ascii="Times New Roman" w:hAnsi="Times New Roman" w:cs="Times New Roman"/>
        </w:rPr>
        <w:t>Nonetheless, to strengthen paragraphs 3 and 4, we have added the following passages regarding TOPSIS and BMA:</w:t>
      </w:r>
    </w:p>
    <w:p w14:paraId="27B572E4" w14:textId="6C3059A5" w:rsidR="00DD3297" w:rsidRPr="00DD3297" w:rsidRDefault="00DD3297" w:rsidP="00DD3297">
      <w:pPr>
        <w:spacing w:line="360" w:lineRule="auto"/>
        <w:jc w:val="both"/>
        <w:rPr>
          <w:rFonts w:ascii="Times New Roman" w:hAnsi="Times New Roman" w:cs="Times New Roman"/>
          <w:color w:val="FF0000"/>
        </w:rPr>
      </w:pPr>
      <w:r w:rsidRPr="00DD3297">
        <w:rPr>
          <w:rFonts w:ascii="Times New Roman" w:hAnsi="Times New Roman" w:cs="Times New Roman"/>
          <w:color w:val="FF0000"/>
        </w:rPr>
        <w:t>Technique for Order Preference by Similarity to Ideal Solution (TOPSIS) is effectively utilized in our study's MCDA framework by integrating multiple evaluation metrics and calculating the distance between each alternative and the ideal solution, thereby enabling clear and intuitive prioritization decisions.</w:t>
      </w:r>
    </w:p>
    <w:p w14:paraId="2F875533" w14:textId="33FEC8B5" w:rsidR="00283409" w:rsidRDefault="00DD3297" w:rsidP="00DD3297">
      <w:pPr>
        <w:spacing w:line="360" w:lineRule="auto"/>
        <w:jc w:val="both"/>
        <w:rPr>
          <w:rFonts w:ascii="Times New Roman" w:hAnsi="Times New Roman" w:cs="Times New Roman"/>
          <w:color w:val="FF0000"/>
        </w:rPr>
      </w:pPr>
      <w:r w:rsidRPr="00DD3297">
        <w:rPr>
          <w:rFonts w:ascii="Times New Roman" w:hAnsi="Times New Roman" w:cs="Times New Roman"/>
          <w:color w:val="FF0000"/>
        </w:rPr>
        <w:t>Furthermore, Bayesian Model Averaging (BMA) plays a crucial role in quantifying the predictive uncertainty of multiple climate models and enhancing the reliability of the final predictions, which is why it has been employed as an indispensable tool in our integrated evaluation.</w:t>
      </w:r>
    </w:p>
    <w:p w14:paraId="506684AC" w14:textId="77777777" w:rsidR="00DD3297" w:rsidRPr="00DD3297" w:rsidRDefault="00DD3297" w:rsidP="00DD3297">
      <w:pPr>
        <w:spacing w:line="360" w:lineRule="auto"/>
        <w:jc w:val="both"/>
        <w:rPr>
          <w:rFonts w:ascii="Times New Roman" w:hAnsi="Times New Roman" w:cs="Times New Roman"/>
          <w:color w:val="FF0000"/>
        </w:rPr>
      </w:pPr>
    </w:p>
    <w:p w14:paraId="314157A5" w14:textId="4379CF59" w:rsidR="00413F4D" w:rsidRDefault="00413F4D" w:rsidP="00413F4D">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4</w:t>
      </w:r>
    </w:p>
    <w:p w14:paraId="32CC2EDB" w14:textId="300860E5" w:rsidR="00413F4D" w:rsidRDefault="00DD3297" w:rsidP="00DD3297">
      <w:pPr>
        <w:spacing w:line="360" w:lineRule="auto"/>
        <w:jc w:val="both"/>
        <w:rPr>
          <w:rFonts w:ascii="Times New Roman" w:hAnsi="Times New Roman" w:cs="Times New Roman"/>
        </w:rPr>
      </w:pPr>
      <w:r w:rsidRPr="00DD3297">
        <w:rPr>
          <w:rFonts w:ascii="Times New Roman" w:hAnsi="Times New Roman" w:cs="Times New Roman"/>
        </w:rPr>
        <w:t>L79: This line in part shows the justification for this research. I suggest authors put all justification</w:t>
      </w:r>
      <w:r>
        <w:rPr>
          <w:rFonts w:ascii="Times New Roman" w:hAnsi="Times New Roman" w:cs="Times New Roman"/>
        </w:rPr>
        <w:t xml:space="preserve"> </w:t>
      </w:r>
      <w:r w:rsidRPr="00DD3297">
        <w:rPr>
          <w:rFonts w:ascii="Times New Roman" w:hAnsi="Times New Roman" w:cs="Times New Roman"/>
        </w:rPr>
        <w:t>for the study in the second to the last or last paragraph of this section.</w:t>
      </w:r>
    </w:p>
    <w:p w14:paraId="5E2E6032" w14:textId="77777777" w:rsidR="00413F4D" w:rsidRDefault="00413F4D" w:rsidP="00413F4D">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4235241A" w14:textId="6E3B0473" w:rsidR="0041623B" w:rsidRPr="00057701" w:rsidRDefault="0041623B" w:rsidP="00057701">
      <w:pPr>
        <w:spacing w:line="360" w:lineRule="auto"/>
        <w:jc w:val="both"/>
        <w:rPr>
          <w:rFonts w:ascii="Times New Roman" w:hAnsi="Times New Roman" w:cs="Times New Roman"/>
        </w:rPr>
      </w:pPr>
      <w:r w:rsidRPr="0041623B">
        <w:rPr>
          <w:rFonts w:ascii="Times New Roman" w:hAnsi="Times New Roman" w:cs="Times New Roman"/>
        </w:rPr>
        <w:t xml:space="preserve">Thank you for your insightful </w:t>
      </w:r>
      <w:r w:rsidR="00143C0A">
        <w:rPr>
          <w:rFonts w:ascii="Times New Roman" w:hAnsi="Times New Roman" w:cs="Times New Roman"/>
        </w:rPr>
        <w:t>comment</w:t>
      </w:r>
      <w:r w:rsidRPr="0041623B">
        <w:rPr>
          <w:rFonts w:ascii="Times New Roman" w:hAnsi="Times New Roman" w:cs="Times New Roman"/>
        </w:rPr>
        <w:t>. We have incorporated your suggestions by adding the following sentence to the introduction:</w:t>
      </w:r>
    </w:p>
    <w:p w14:paraId="0CC16063" w14:textId="5A7300D4" w:rsidR="00283409" w:rsidRPr="00E970D9" w:rsidRDefault="00143C0A" w:rsidP="00057701">
      <w:pPr>
        <w:spacing w:line="360" w:lineRule="auto"/>
        <w:jc w:val="both"/>
        <w:rPr>
          <w:rFonts w:ascii="Times New Roman" w:hAnsi="Times New Roman" w:cs="Times New Roman"/>
          <w:color w:val="FF0000"/>
        </w:rPr>
      </w:pPr>
      <w:r w:rsidRPr="00143C0A">
        <w:rPr>
          <w:rFonts w:ascii="Times New Roman" w:hAnsi="Times New Roman" w:cs="Times New Roman"/>
          <w:color w:val="FF0000"/>
        </w:rPr>
        <w:t>In light of the challenges outlined above, including discrepancies among bias correction methods, regional variability in precipitation distributions, and significant uncertainties in GCM outputs, there is a clear need for an integrated framework that evaluates the performance of various QM methods and quantifies their associated uncertainties.</w:t>
      </w:r>
      <w:r w:rsidR="00057701" w:rsidRPr="00E970D9">
        <w:rPr>
          <w:rFonts w:ascii="Times New Roman" w:hAnsi="Times New Roman" w:cs="Times New Roman"/>
          <w:color w:val="FF0000"/>
        </w:rPr>
        <w:t xml:space="preserve"> </w:t>
      </w:r>
      <w:r w:rsidR="00D45D82" w:rsidRPr="00E970D9">
        <w:rPr>
          <w:rFonts w:ascii="Times New Roman" w:hAnsi="Times New Roman" w:cs="Times New Roman"/>
          <w:color w:val="FF0000"/>
        </w:rPr>
        <w:t xml:space="preserve"> </w:t>
      </w:r>
    </w:p>
    <w:p w14:paraId="25944C2A" w14:textId="7E45443C" w:rsidR="00D45D82" w:rsidRDefault="00D45D82" w:rsidP="00D45D82">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5</w:t>
      </w:r>
    </w:p>
    <w:p w14:paraId="74BA315C" w14:textId="1260A9F3" w:rsidR="00D45D82" w:rsidRPr="00D45D82" w:rsidRDefault="00143C0A" w:rsidP="00D45D82">
      <w:pPr>
        <w:spacing w:line="360" w:lineRule="auto"/>
        <w:jc w:val="both"/>
        <w:rPr>
          <w:rFonts w:ascii="Times New Roman" w:hAnsi="Times New Roman" w:cs="Times New Roman"/>
        </w:rPr>
      </w:pPr>
      <w:r w:rsidRPr="00143C0A">
        <w:rPr>
          <w:rFonts w:ascii="Times New Roman" w:hAnsi="Times New Roman" w:cs="Times New Roman"/>
        </w:rPr>
        <w:t>L96: change “simulation” to “simulated” or change “simulation precipitation” to “precipitation simulation”</w:t>
      </w:r>
    </w:p>
    <w:p w14:paraId="778ACAB8" w14:textId="77777777" w:rsidR="00D45D82" w:rsidRDefault="00D45D82" w:rsidP="00D45D82">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7ABD0D1C" w14:textId="77777777" w:rsidR="00143C0A" w:rsidRPr="00143C0A" w:rsidRDefault="00143C0A" w:rsidP="00143C0A">
      <w:pPr>
        <w:spacing w:line="360" w:lineRule="auto"/>
        <w:jc w:val="both"/>
        <w:rPr>
          <w:rFonts w:ascii="Times New Roman" w:hAnsi="Times New Roman" w:cs="Times New Roman"/>
        </w:rPr>
      </w:pPr>
      <w:r w:rsidRPr="00143C0A">
        <w:rPr>
          <w:rFonts w:ascii="Times New Roman" w:hAnsi="Times New Roman" w:cs="Times New Roman"/>
        </w:rPr>
        <w:t>Thank you for your comment. We have revised the text as follows:</w:t>
      </w:r>
    </w:p>
    <w:p w14:paraId="3069C4F9" w14:textId="73FC60BA" w:rsidR="00531A17" w:rsidRDefault="00143C0A" w:rsidP="00143C0A">
      <w:pPr>
        <w:spacing w:line="360" w:lineRule="auto"/>
        <w:jc w:val="both"/>
        <w:rPr>
          <w:rFonts w:ascii="Times New Roman" w:hAnsi="Times New Roman" w:cs="Times New Roman"/>
        </w:rPr>
      </w:pPr>
      <w:r w:rsidRPr="00143C0A">
        <w:rPr>
          <w:rFonts w:ascii="Times New Roman" w:hAnsi="Times New Roman" w:cs="Times New Roman"/>
        </w:rPr>
        <w:t xml:space="preserve">However, accurately identifying biases in </w:t>
      </w:r>
      <w:r w:rsidRPr="00143C0A">
        <w:rPr>
          <w:rFonts w:ascii="Times New Roman" w:hAnsi="Times New Roman" w:cs="Times New Roman"/>
          <w:color w:val="FF0000"/>
        </w:rPr>
        <w:t>precipitation simulation</w:t>
      </w:r>
      <w:r w:rsidRPr="00143C0A">
        <w:rPr>
          <w:rFonts w:ascii="Times New Roman" w:hAnsi="Times New Roman" w:cs="Times New Roman"/>
        </w:rPr>
        <w:t xml:space="preserve"> remains challenging due to the lack of comprehensive equations reflecting Earth's physical processes.</w:t>
      </w:r>
    </w:p>
    <w:p w14:paraId="25B39640" w14:textId="1D253A23" w:rsidR="009A40AA" w:rsidRDefault="009A40AA" w:rsidP="009A40AA">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6</w:t>
      </w:r>
    </w:p>
    <w:p w14:paraId="7597D742" w14:textId="76556FA3" w:rsidR="009A40AA" w:rsidRPr="00D45D82" w:rsidRDefault="00143C0A" w:rsidP="009A40AA">
      <w:pPr>
        <w:spacing w:line="360" w:lineRule="auto"/>
        <w:jc w:val="both"/>
        <w:rPr>
          <w:rFonts w:ascii="Times New Roman" w:hAnsi="Times New Roman" w:cs="Times New Roman"/>
        </w:rPr>
      </w:pPr>
      <w:r w:rsidRPr="00143C0A">
        <w:rPr>
          <w:rFonts w:ascii="Times New Roman" w:hAnsi="Times New Roman" w:cs="Times New Roman"/>
        </w:rPr>
        <w:t>L121: Considering that there are many GCMs, why did the authors consider just 11 in their study?</w:t>
      </w:r>
    </w:p>
    <w:p w14:paraId="5D2A0027" w14:textId="77777777" w:rsidR="009A40AA" w:rsidRDefault="009A40AA" w:rsidP="009A40AA">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590D1EFB" w14:textId="08D21A4E" w:rsidR="000D248E" w:rsidRDefault="00444947" w:rsidP="00A46515">
      <w:pPr>
        <w:spacing w:line="360" w:lineRule="auto"/>
        <w:jc w:val="both"/>
        <w:rPr>
          <w:rFonts w:ascii="Times New Roman" w:hAnsi="Times New Roman" w:cs="Times New Roman"/>
        </w:rPr>
      </w:pPr>
      <w:r w:rsidRPr="00444947">
        <w:rPr>
          <w:rFonts w:ascii="Times New Roman" w:hAnsi="Times New Roman" w:cs="Times New Roman"/>
        </w:rPr>
        <w:t>The reason we used only 11 CMIP6 GCMs in this study is that applying QM methods requires extensive computational time. Generating bias-corrected results with three QM methods across 11 CMIP6 GCMs took more than six months. Nonetheless, we determined that using fewer than 10 GCMs would not adequately justify the study, which is why we employed 11 CMIP6 GCMs. We appreciate your understanding on this matter.</w:t>
      </w:r>
    </w:p>
    <w:p w14:paraId="57C96263" w14:textId="246EDCB5" w:rsidR="009A40AA" w:rsidRDefault="009A40AA" w:rsidP="009A40AA">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7</w:t>
      </w:r>
    </w:p>
    <w:p w14:paraId="63D05D6F" w14:textId="57E5F1F4" w:rsidR="009A40AA" w:rsidRPr="00D45D82" w:rsidRDefault="00444947" w:rsidP="009A40AA">
      <w:pPr>
        <w:spacing w:line="360" w:lineRule="auto"/>
        <w:jc w:val="both"/>
        <w:rPr>
          <w:rFonts w:ascii="Times New Roman" w:hAnsi="Times New Roman" w:cs="Times New Roman"/>
        </w:rPr>
      </w:pPr>
      <w:r w:rsidRPr="00444947">
        <w:rPr>
          <w:rFonts w:ascii="Times New Roman" w:hAnsi="Times New Roman" w:cs="Times New Roman"/>
        </w:rPr>
        <w:t>L122: mentioning temperature here is not necessary since the study doesn’t consider temperature.</w:t>
      </w:r>
    </w:p>
    <w:p w14:paraId="4B9D53A0" w14:textId="77777777" w:rsidR="009A40AA" w:rsidRDefault="009A40AA" w:rsidP="009A40AA">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1974A826" w14:textId="0D37EB42" w:rsidR="00D7157D" w:rsidRPr="00D7157D" w:rsidRDefault="00032DE8" w:rsidP="00D7157D">
      <w:pPr>
        <w:spacing w:line="360" w:lineRule="auto"/>
        <w:jc w:val="both"/>
        <w:rPr>
          <w:rFonts w:ascii="Times New Roman" w:hAnsi="Times New Roman" w:cs="Times New Roman"/>
        </w:rPr>
      </w:pPr>
      <w:r w:rsidRPr="00032DE8">
        <w:rPr>
          <w:rFonts w:ascii="Times New Roman" w:hAnsi="Times New Roman" w:cs="Times New Roman"/>
        </w:rPr>
        <w:lastRenderedPageBreak/>
        <w:t>Thank you for your comment. We have removed the sentence from the main text in response to your suggestion.</w:t>
      </w:r>
    </w:p>
    <w:p w14:paraId="3AC5295C" w14:textId="68883122" w:rsidR="0046140D" w:rsidRDefault="0046140D" w:rsidP="0046140D">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8</w:t>
      </w:r>
    </w:p>
    <w:p w14:paraId="38D08869" w14:textId="5FA0D882" w:rsidR="0046140D" w:rsidRPr="00D45D82" w:rsidRDefault="00D62D7D" w:rsidP="0046140D">
      <w:pPr>
        <w:spacing w:line="360" w:lineRule="auto"/>
        <w:jc w:val="both"/>
        <w:rPr>
          <w:rFonts w:ascii="Times New Roman" w:hAnsi="Times New Roman" w:cs="Times New Roman"/>
        </w:rPr>
      </w:pPr>
      <w:r w:rsidRPr="00D62D7D">
        <w:rPr>
          <w:rFonts w:ascii="Times New Roman" w:hAnsi="Times New Roman" w:cs="Times New Roman"/>
        </w:rPr>
        <w:t>L129: In table 1. I think the climate variables and the variant label columns are not necessary since only single ones were used. Mentioning it in the text is sufficient. Authors should consider including the full name of the institutions or any other information.</w:t>
      </w:r>
    </w:p>
    <w:p w14:paraId="330E03C1" w14:textId="77777777" w:rsidR="0046140D" w:rsidRDefault="0046140D" w:rsidP="0046140D">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66CBABCD" w14:textId="22371099" w:rsidR="00450D63" w:rsidRPr="00D62D7D" w:rsidRDefault="00D62D7D" w:rsidP="0046140D">
      <w:pPr>
        <w:spacing w:line="360" w:lineRule="auto"/>
        <w:jc w:val="both"/>
        <w:rPr>
          <w:rFonts w:ascii="Times New Roman" w:hAnsi="Times New Roman" w:cs="Times New Roman"/>
          <w:color w:val="000000" w:themeColor="text1"/>
          <w:szCs w:val="28"/>
        </w:rPr>
      </w:pPr>
      <w:r w:rsidRPr="00D62D7D">
        <w:rPr>
          <w:rFonts w:ascii="Times New Roman" w:hAnsi="Times New Roman" w:cs="Times New Roman"/>
          <w:color w:val="000000" w:themeColor="text1"/>
          <w:szCs w:val="28"/>
        </w:rPr>
        <w:t>Thank you for your comment. In response, we have revised Table 1 and the text as follows:</w:t>
      </w:r>
    </w:p>
    <w:p w14:paraId="3645C488" w14:textId="77777777" w:rsidR="00137ACA" w:rsidRPr="007B72BE" w:rsidRDefault="00137ACA" w:rsidP="00137ACA">
      <w:pPr>
        <w:spacing w:line="360" w:lineRule="auto"/>
        <w:jc w:val="both"/>
        <w:rPr>
          <w:rFonts w:ascii="Times New Roman" w:hAnsi="Times New Roman" w:cs="Times New Roman"/>
          <w:color w:val="FF0000"/>
          <w:szCs w:val="28"/>
        </w:rPr>
      </w:pPr>
      <w:r w:rsidRPr="007B72BE">
        <w:rPr>
          <w:rFonts w:ascii="Times New Roman" w:hAnsi="Times New Roman" w:cs="Times New Roman" w:hint="eastAsia"/>
          <w:color w:val="FF0000"/>
          <w:szCs w:val="28"/>
        </w:rPr>
        <w:t>T</w:t>
      </w:r>
      <w:r w:rsidRPr="007B72BE">
        <w:rPr>
          <w:rFonts w:ascii="Times New Roman" w:hAnsi="Times New Roman" w:cs="Times New Roman"/>
          <w:color w:val="FF0000"/>
          <w:szCs w:val="28"/>
        </w:rPr>
        <w:t>able 1. Information of CMIP6 GCMs in this study</w:t>
      </w:r>
    </w:p>
    <w:tbl>
      <w:tblPr>
        <w:tblStyle w:val="ac"/>
        <w:tblW w:w="9018" w:type="dxa"/>
        <w:tblLook w:val="04A0" w:firstRow="1" w:lastRow="0" w:firstColumn="1" w:lastColumn="0" w:noHBand="0" w:noVBand="1"/>
      </w:tblPr>
      <w:tblGrid>
        <w:gridCol w:w="5240"/>
        <w:gridCol w:w="2126"/>
        <w:gridCol w:w="1652"/>
      </w:tblGrid>
      <w:tr w:rsidR="00137ACA" w:rsidRPr="007B72BE" w14:paraId="4D0224B2" w14:textId="77777777" w:rsidTr="00942B5D">
        <w:trPr>
          <w:trHeight w:val="267"/>
        </w:trPr>
        <w:tc>
          <w:tcPr>
            <w:tcW w:w="5240" w:type="dxa"/>
          </w:tcPr>
          <w:p w14:paraId="2D91710C" w14:textId="77777777" w:rsidR="00137ACA" w:rsidRPr="007B72BE" w:rsidRDefault="00137ACA" w:rsidP="00942B5D">
            <w:pPr>
              <w:jc w:val="center"/>
              <w:rPr>
                <w:rFonts w:ascii="Times New Roman" w:hAnsi="Times New Roman" w:cs="Times New Roman"/>
                <w:b/>
                <w:bCs/>
                <w:color w:val="FF0000"/>
                <w:szCs w:val="28"/>
              </w:rPr>
            </w:pPr>
            <w:r w:rsidRPr="007B72BE">
              <w:rPr>
                <w:rFonts w:ascii="Times New Roman" w:hAnsi="Times New Roman" w:cs="Times New Roman"/>
                <w:b/>
                <w:bCs/>
                <w:color w:val="FF0000"/>
                <w:szCs w:val="28"/>
              </w:rPr>
              <w:t>Institution</w:t>
            </w:r>
          </w:p>
        </w:tc>
        <w:tc>
          <w:tcPr>
            <w:tcW w:w="2126" w:type="dxa"/>
            <w:vAlign w:val="center"/>
          </w:tcPr>
          <w:p w14:paraId="3FAA9275" w14:textId="77777777" w:rsidR="00137ACA" w:rsidRPr="007B72BE" w:rsidRDefault="00137ACA" w:rsidP="00942B5D">
            <w:pPr>
              <w:jc w:val="center"/>
              <w:rPr>
                <w:color w:val="FF0000"/>
              </w:rPr>
            </w:pPr>
            <w:r w:rsidRPr="007B72BE">
              <w:rPr>
                <w:rFonts w:ascii="Times New Roman" w:hAnsi="Times New Roman" w:cs="Times New Roman" w:hint="eastAsia"/>
                <w:b/>
                <w:bCs/>
                <w:color w:val="FF0000"/>
                <w:szCs w:val="28"/>
              </w:rPr>
              <w:t>M</w:t>
            </w:r>
            <w:r w:rsidRPr="007B72BE">
              <w:rPr>
                <w:rFonts w:ascii="Times New Roman" w:hAnsi="Times New Roman" w:cs="Times New Roman"/>
                <w:b/>
                <w:bCs/>
                <w:color w:val="FF0000"/>
                <w:szCs w:val="28"/>
              </w:rPr>
              <w:t>odels</w:t>
            </w:r>
          </w:p>
        </w:tc>
        <w:tc>
          <w:tcPr>
            <w:tcW w:w="1652" w:type="dxa"/>
            <w:vAlign w:val="center"/>
          </w:tcPr>
          <w:p w14:paraId="0DC155B8" w14:textId="77777777" w:rsidR="00137ACA" w:rsidRPr="007B72BE" w:rsidRDefault="00137ACA" w:rsidP="00942B5D">
            <w:pPr>
              <w:jc w:val="center"/>
              <w:rPr>
                <w:color w:val="FF0000"/>
              </w:rPr>
            </w:pPr>
            <w:r w:rsidRPr="007B72BE">
              <w:rPr>
                <w:rFonts w:ascii="Times New Roman" w:hAnsi="Times New Roman" w:cs="Times New Roman" w:hint="eastAsia"/>
                <w:b/>
                <w:bCs/>
                <w:color w:val="FF0000"/>
                <w:szCs w:val="28"/>
              </w:rPr>
              <w:t>R</w:t>
            </w:r>
            <w:r w:rsidRPr="007B72BE">
              <w:rPr>
                <w:rFonts w:ascii="Times New Roman" w:hAnsi="Times New Roman" w:cs="Times New Roman"/>
                <w:b/>
                <w:bCs/>
                <w:color w:val="FF0000"/>
                <w:szCs w:val="28"/>
              </w:rPr>
              <w:t>esolution</w:t>
            </w:r>
          </w:p>
        </w:tc>
      </w:tr>
      <w:tr w:rsidR="00137ACA" w:rsidRPr="007B72BE" w14:paraId="382AF4BB" w14:textId="77777777" w:rsidTr="00942B5D">
        <w:trPr>
          <w:trHeight w:val="112"/>
        </w:trPr>
        <w:tc>
          <w:tcPr>
            <w:tcW w:w="5240" w:type="dxa"/>
            <w:vMerge w:val="restart"/>
          </w:tcPr>
          <w:p w14:paraId="6646AAFC" w14:textId="77777777" w:rsidR="00137ACA" w:rsidRPr="007B72BE" w:rsidRDefault="00137ACA" w:rsidP="00942B5D">
            <w:pPr>
              <w:rPr>
                <w:rFonts w:ascii="Times New Roman" w:hAnsi="Times New Roman" w:cs="Times New Roman"/>
                <w:color w:val="FF0000"/>
                <w:szCs w:val="28"/>
              </w:rPr>
            </w:pPr>
            <w:r w:rsidRPr="007B72BE">
              <w:rPr>
                <w:rFonts w:ascii="Times New Roman" w:hAnsi="Times New Roman" w:cs="Times New Roman"/>
                <w:color w:val="FF0000"/>
                <w:szCs w:val="28"/>
              </w:rPr>
              <w:t>Commonwealth scientific and industrial research organization/ Australia</w:t>
            </w:r>
          </w:p>
        </w:tc>
        <w:tc>
          <w:tcPr>
            <w:tcW w:w="2126" w:type="dxa"/>
            <w:vAlign w:val="center"/>
          </w:tcPr>
          <w:p w14:paraId="401A7C15" w14:textId="77777777" w:rsidR="00137ACA" w:rsidRPr="007B72BE" w:rsidRDefault="00137ACA" w:rsidP="00942B5D">
            <w:pPr>
              <w:rPr>
                <w:color w:val="FF0000"/>
              </w:rPr>
            </w:pPr>
            <w:r w:rsidRPr="007B72BE">
              <w:rPr>
                <w:rFonts w:ascii="Times New Roman" w:hAnsi="Times New Roman" w:cs="Times New Roman" w:hint="eastAsia"/>
                <w:color w:val="FF0000"/>
                <w:szCs w:val="28"/>
              </w:rPr>
              <w:t>A</w:t>
            </w:r>
            <w:r w:rsidRPr="007B72BE">
              <w:rPr>
                <w:rFonts w:ascii="Times New Roman" w:hAnsi="Times New Roman" w:cs="Times New Roman"/>
                <w:color w:val="FF0000"/>
                <w:szCs w:val="28"/>
              </w:rPr>
              <w:t>CCESS-CM2</w:t>
            </w:r>
          </w:p>
        </w:tc>
        <w:tc>
          <w:tcPr>
            <w:tcW w:w="1652" w:type="dxa"/>
            <w:vAlign w:val="center"/>
          </w:tcPr>
          <w:p w14:paraId="5317191B" w14:textId="77777777" w:rsidR="00137ACA" w:rsidRPr="007B72BE" w:rsidRDefault="00137ACA" w:rsidP="00942B5D">
            <w:pPr>
              <w:rPr>
                <w:color w:val="FF0000"/>
              </w:rPr>
            </w:pPr>
            <w:r w:rsidRPr="007B72BE">
              <w:rPr>
                <w:rFonts w:ascii="Times New Roman" w:hAnsi="Times New Roman" w:cs="Times New Roman"/>
                <w:color w:val="FF0000"/>
              </w:rPr>
              <w:t>1.2° × 1.8°</w:t>
            </w:r>
          </w:p>
        </w:tc>
      </w:tr>
      <w:tr w:rsidR="00137ACA" w:rsidRPr="007B72BE" w14:paraId="72614411" w14:textId="77777777" w:rsidTr="00942B5D">
        <w:trPr>
          <w:trHeight w:val="115"/>
        </w:trPr>
        <w:tc>
          <w:tcPr>
            <w:tcW w:w="5240" w:type="dxa"/>
            <w:vMerge/>
          </w:tcPr>
          <w:p w14:paraId="62FB6E31" w14:textId="77777777" w:rsidR="00137ACA" w:rsidRPr="007B72BE" w:rsidRDefault="00137ACA" w:rsidP="00942B5D">
            <w:pPr>
              <w:rPr>
                <w:rFonts w:ascii="Times New Roman" w:hAnsi="Times New Roman" w:cs="Times New Roman"/>
                <w:color w:val="FF0000"/>
                <w:szCs w:val="28"/>
              </w:rPr>
            </w:pPr>
          </w:p>
        </w:tc>
        <w:tc>
          <w:tcPr>
            <w:tcW w:w="2126" w:type="dxa"/>
            <w:vAlign w:val="center"/>
          </w:tcPr>
          <w:p w14:paraId="62BF39D8" w14:textId="77777777" w:rsidR="00137ACA" w:rsidRPr="007B72BE" w:rsidRDefault="00137ACA" w:rsidP="00942B5D">
            <w:pPr>
              <w:rPr>
                <w:color w:val="FF0000"/>
              </w:rPr>
            </w:pPr>
            <w:r w:rsidRPr="007B72BE">
              <w:rPr>
                <w:rFonts w:ascii="Times New Roman" w:hAnsi="Times New Roman" w:cs="Times New Roman" w:hint="eastAsia"/>
                <w:color w:val="FF0000"/>
                <w:szCs w:val="28"/>
              </w:rPr>
              <w:t>A</w:t>
            </w:r>
            <w:r w:rsidRPr="007B72BE">
              <w:rPr>
                <w:rFonts w:ascii="Times New Roman" w:hAnsi="Times New Roman" w:cs="Times New Roman"/>
                <w:color w:val="FF0000"/>
                <w:szCs w:val="28"/>
              </w:rPr>
              <w:t>CCESS-ESM1-5</w:t>
            </w:r>
          </w:p>
        </w:tc>
        <w:tc>
          <w:tcPr>
            <w:tcW w:w="1652" w:type="dxa"/>
            <w:vAlign w:val="center"/>
          </w:tcPr>
          <w:p w14:paraId="5D1B10D3" w14:textId="77777777" w:rsidR="00137ACA" w:rsidRPr="007B72BE" w:rsidRDefault="00137ACA" w:rsidP="00942B5D">
            <w:pPr>
              <w:rPr>
                <w:color w:val="FF0000"/>
              </w:rPr>
            </w:pPr>
            <w:r w:rsidRPr="007B72BE">
              <w:rPr>
                <w:rFonts w:ascii="Times New Roman" w:hAnsi="Times New Roman" w:cs="Times New Roman"/>
                <w:color w:val="FF0000"/>
              </w:rPr>
              <w:t>1.2° × 1.8°</w:t>
            </w:r>
          </w:p>
        </w:tc>
      </w:tr>
      <w:tr w:rsidR="00137ACA" w:rsidRPr="007B72BE" w14:paraId="2BDFF6B0" w14:textId="77777777" w:rsidTr="00942B5D">
        <w:trPr>
          <w:trHeight w:val="34"/>
        </w:trPr>
        <w:tc>
          <w:tcPr>
            <w:tcW w:w="5240" w:type="dxa"/>
          </w:tcPr>
          <w:p w14:paraId="187D4314" w14:textId="77777777" w:rsidR="00137ACA" w:rsidRPr="007B72BE" w:rsidRDefault="00137ACA" w:rsidP="00942B5D">
            <w:pPr>
              <w:rPr>
                <w:rFonts w:ascii="Times New Roman" w:hAnsi="Times New Roman" w:cs="Times New Roman"/>
                <w:color w:val="FF0000"/>
                <w:szCs w:val="28"/>
              </w:rPr>
            </w:pPr>
            <w:r w:rsidRPr="007B72BE">
              <w:rPr>
                <w:rFonts w:ascii="Times New Roman" w:hAnsi="Times New Roman" w:cs="Times New Roman"/>
                <w:color w:val="FF0000"/>
                <w:szCs w:val="28"/>
              </w:rPr>
              <w:t>Beijing Climate Center/China</w:t>
            </w:r>
          </w:p>
        </w:tc>
        <w:tc>
          <w:tcPr>
            <w:tcW w:w="2126" w:type="dxa"/>
            <w:vAlign w:val="center"/>
          </w:tcPr>
          <w:p w14:paraId="18831655" w14:textId="77777777" w:rsidR="00137ACA" w:rsidRPr="007B72BE" w:rsidRDefault="00137ACA" w:rsidP="00942B5D">
            <w:pPr>
              <w:rPr>
                <w:color w:val="FF0000"/>
              </w:rPr>
            </w:pPr>
            <w:r w:rsidRPr="007B72BE">
              <w:rPr>
                <w:rFonts w:ascii="Times New Roman" w:hAnsi="Times New Roman" w:cs="Times New Roman" w:hint="eastAsia"/>
                <w:color w:val="FF0000"/>
                <w:szCs w:val="28"/>
              </w:rPr>
              <w:t>B</w:t>
            </w:r>
            <w:r w:rsidRPr="007B72BE">
              <w:rPr>
                <w:rFonts w:ascii="Times New Roman" w:hAnsi="Times New Roman" w:cs="Times New Roman"/>
                <w:color w:val="FF0000"/>
                <w:szCs w:val="28"/>
              </w:rPr>
              <w:t>CC-CSM2-MR</w:t>
            </w:r>
          </w:p>
        </w:tc>
        <w:tc>
          <w:tcPr>
            <w:tcW w:w="1652" w:type="dxa"/>
            <w:vAlign w:val="center"/>
          </w:tcPr>
          <w:p w14:paraId="77FC79F7" w14:textId="77777777" w:rsidR="00137ACA" w:rsidRPr="007B72BE" w:rsidRDefault="00137ACA" w:rsidP="00942B5D">
            <w:pPr>
              <w:rPr>
                <w:color w:val="FF0000"/>
              </w:rPr>
            </w:pPr>
            <w:r w:rsidRPr="007B72BE">
              <w:rPr>
                <w:rFonts w:ascii="Times New Roman" w:hAnsi="Times New Roman" w:cs="Times New Roman"/>
                <w:color w:val="FF0000"/>
              </w:rPr>
              <w:t>1.1° × 1.1°</w:t>
            </w:r>
          </w:p>
        </w:tc>
      </w:tr>
      <w:tr w:rsidR="00137ACA" w:rsidRPr="007B72BE" w14:paraId="4929C5F4" w14:textId="77777777" w:rsidTr="00942B5D">
        <w:trPr>
          <w:trHeight w:val="393"/>
        </w:trPr>
        <w:tc>
          <w:tcPr>
            <w:tcW w:w="5240" w:type="dxa"/>
          </w:tcPr>
          <w:p w14:paraId="4A077E73" w14:textId="77777777" w:rsidR="00137ACA" w:rsidRPr="007B72BE" w:rsidRDefault="00137ACA" w:rsidP="00942B5D">
            <w:pPr>
              <w:rPr>
                <w:rFonts w:ascii="Times New Roman" w:hAnsi="Times New Roman" w:cs="Times New Roman"/>
                <w:color w:val="FF0000"/>
              </w:rPr>
            </w:pPr>
            <w:r w:rsidRPr="007B72BE">
              <w:rPr>
                <w:rFonts w:ascii="Times New Roman" w:hAnsi="Times New Roman" w:cs="Times New Roman"/>
                <w:color w:val="FF0000"/>
              </w:rPr>
              <w:t>Canadian Centre for Climate Modeling and Analysis/ Canada</w:t>
            </w:r>
          </w:p>
        </w:tc>
        <w:tc>
          <w:tcPr>
            <w:tcW w:w="2126" w:type="dxa"/>
          </w:tcPr>
          <w:p w14:paraId="1C8AEAAE" w14:textId="77777777" w:rsidR="00137ACA" w:rsidRPr="007B72BE" w:rsidRDefault="00137ACA" w:rsidP="00942B5D">
            <w:pPr>
              <w:rPr>
                <w:color w:val="FF0000"/>
              </w:rPr>
            </w:pPr>
            <w:r w:rsidRPr="007B72BE">
              <w:rPr>
                <w:rFonts w:ascii="Times New Roman" w:hAnsi="Times New Roman" w:cs="Times New Roman"/>
                <w:color w:val="FF0000"/>
              </w:rPr>
              <w:t>CanESM5</w:t>
            </w:r>
          </w:p>
        </w:tc>
        <w:tc>
          <w:tcPr>
            <w:tcW w:w="1652" w:type="dxa"/>
            <w:vAlign w:val="center"/>
          </w:tcPr>
          <w:p w14:paraId="1859D414" w14:textId="77777777" w:rsidR="00137ACA" w:rsidRPr="007B72BE" w:rsidRDefault="00137ACA" w:rsidP="00942B5D">
            <w:pPr>
              <w:rPr>
                <w:color w:val="FF0000"/>
              </w:rPr>
            </w:pPr>
            <w:r w:rsidRPr="007B72BE">
              <w:rPr>
                <w:rFonts w:ascii="Times New Roman" w:hAnsi="Times New Roman" w:cs="Times New Roman"/>
                <w:color w:val="FF0000"/>
              </w:rPr>
              <w:t>2.8° × 2.8°</w:t>
            </w:r>
          </w:p>
        </w:tc>
      </w:tr>
      <w:tr w:rsidR="00137ACA" w:rsidRPr="007B72BE" w14:paraId="6C33B9B8" w14:textId="77777777" w:rsidTr="00942B5D">
        <w:trPr>
          <w:trHeight w:val="118"/>
        </w:trPr>
        <w:tc>
          <w:tcPr>
            <w:tcW w:w="5240" w:type="dxa"/>
          </w:tcPr>
          <w:p w14:paraId="629BEE71" w14:textId="77777777" w:rsidR="00137ACA" w:rsidRPr="007B72BE" w:rsidRDefault="00137ACA" w:rsidP="00942B5D">
            <w:pPr>
              <w:rPr>
                <w:rFonts w:ascii="Times New Roman" w:hAnsi="Times New Roman" w:cs="Times New Roman"/>
                <w:color w:val="FF0000"/>
              </w:rPr>
            </w:pPr>
            <w:r w:rsidRPr="007B72BE">
              <w:rPr>
                <w:rFonts w:ascii="Times New Roman" w:hAnsi="Times New Roman" w:cs="Times New Roman"/>
                <w:color w:val="FF0000"/>
              </w:rPr>
              <w:t>National Center for Atmospheric Research</w:t>
            </w:r>
          </w:p>
        </w:tc>
        <w:tc>
          <w:tcPr>
            <w:tcW w:w="2126" w:type="dxa"/>
          </w:tcPr>
          <w:p w14:paraId="131745DC" w14:textId="77777777" w:rsidR="00137ACA" w:rsidRPr="007B72BE" w:rsidRDefault="00137ACA" w:rsidP="00942B5D">
            <w:pPr>
              <w:rPr>
                <w:color w:val="FF0000"/>
              </w:rPr>
            </w:pPr>
            <w:r w:rsidRPr="007B72BE">
              <w:rPr>
                <w:rFonts w:ascii="Times New Roman" w:hAnsi="Times New Roman" w:cs="Times New Roman"/>
                <w:color w:val="FF0000"/>
              </w:rPr>
              <w:t>CESM2-WACCM</w:t>
            </w:r>
          </w:p>
        </w:tc>
        <w:tc>
          <w:tcPr>
            <w:tcW w:w="1652" w:type="dxa"/>
            <w:vAlign w:val="center"/>
          </w:tcPr>
          <w:p w14:paraId="7EDFD678" w14:textId="77777777" w:rsidR="00137ACA" w:rsidRPr="007B72BE" w:rsidRDefault="00137ACA" w:rsidP="00942B5D">
            <w:pPr>
              <w:rPr>
                <w:color w:val="FF0000"/>
              </w:rPr>
            </w:pPr>
            <w:r w:rsidRPr="007B72BE">
              <w:rPr>
                <w:rFonts w:ascii="Times New Roman" w:hAnsi="Times New Roman" w:cs="Times New Roman"/>
                <w:color w:val="FF0000"/>
              </w:rPr>
              <w:t>0.9° × 1.3°</w:t>
            </w:r>
          </w:p>
        </w:tc>
      </w:tr>
      <w:tr w:rsidR="00137ACA" w:rsidRPr="007B72BE" w14:paraId="740E452B" w14:textId="77777777" w:rsidTr="00942B5D">
        <w:trPr>
          <w:trHeight w:val="261"/>
        </w:trPr>
        <w:tc>
          <w:tcPr>
            <w:tcW w:w="5240" w:type="dxa"/>
            <w:vMerge w:val="restart"/>
          </w:tcPr>
          <w:p w14:paraId="1768B910" w14:textId="77777777" w:rsidR="00137ACA" w:rsidRPr="007B72BE" w:rsidRDefault="00137ACA" w:rsidP="00942B5D">
            <w:pPr>
              <w:jc w:val="left"/>
              <w:rPr>
                <w:rFonts w:ascii="Times New Roman" w:hAnsi="Times New Roman" w:cs="Times New Roman"/>
                <w:color w:val="FF0000"/>
              </w:rPr>
            </w:pPr>
            <w:r w:rsidRPr="007B72BE">
              <w:rPr>
                <w:rFonts w:ascii="Times New Roman" w:hAnsi="Times New Roman" w:cs="Times New Roman"/>
                <w:color w:val="FF0000"/>
              </w:rPr>
              <w:t>Euro-Mediterranean Center on Climate Change coupled climate model/ Italy</w:t>
            </w:r>
          </w:p>
        </w:tc>
        <w:tc>
          <w:tcPr>
            <w:tcW w:w="2126" w:type="dxa"/>
          </w:tcPr>
          <w:p w14:paraId="27905FF9" w14:textId="77777777" w:rsidR="00137ACA" w:rsidRPr="007B72BE" w:rsidRDefault="00137ACA" w:rsidP="00942B5D">
            <w:pPr>
              <w:rPr>
                <w:color w:val="FF0000"/>
              </w:rPr>
            </w:pPr>
            <w:r w:rsidRPr="007B72BE">
              <w:rPr>
                <w:rFonts w:ascii="Times New Roman" w:hAnsi="Times New Roman" w:cs="Times New Roman"/>
                <w:color w:val="FF0000"/>
              </w:rPr>
              <w:t>CMCC-CM2-SR5</w:t>
            </w:r>
          </w:p>
        </w:tc>
        <w:tc>
          <w:tcPr>
            <w:tcW w:w="1652" w:type="dxa"/>
            <w:vAlign w:val="center"/>
          </w:tcPr>
          <w:p w14:paraId="68BEA008" w14:textId="77777777" w:rsidR="00137ACA" w:rsidRPr="007B72BE" w:rsidRDefault="00137ACA" w:rsidP="00942B5D">
            <w:pPr>
              <w:rPr>
                <w:color w:val="FF0000"/>
              </w:rPr>
            </w:pPr>
            <w:r w:rsidRPr="007B72BE">
              <w:rPr>
                <w:rFonts w:ascii="Times New Roman" w:hAnsi="Times New Roman" w:cs="Times New Roman"/>
                <w:color w:val="FF0000"/>
              </w:rPr>
              <w:t>~ 0.9°</w:t>
            </w:r>
          </w:p>
        </w:tc>
      </w:tr>
      <w:tr w:rsidR="00137ACA" w:rsidRPr="007B72BE" w14:paraId="6419F212" w14:textId="77777777" w:rsidTr="00942B5D">
        <w:trPr>
          <w:trHeight w:val="34"/>
        </w:trPr>
        <w:tc>
          <w:tcPr>
            <w:tcW w:w="5240" w:type="dxa"/>
            <w:vMerge/>
          </w:tcPr>
          <w:p w14:paraId="628082E6" w14:textId="77777777" w:rsidR="00137ACA" w:rsidRPr="007B72BE" w:rsidRDefault="00137ACA" w:rsidP="00942B5D">
            <w:pPr>
              <w:rPr>
                <w:rFonts w:ascii="Times New Roman" w:hAnsi="Times New Roman" w:cs="Times New Roman"/>
                <w:color w:val="FF0000"/>
              </w:rPr>
            </w:pPr>
          </w:p>
        </w:tc>
        <w:tc>
          <w:tcPr>
            <w:tcW w:w="2126" w:type="dxa"/>
          </w:tcPr>
          <w:p w14:paraId="772A8A31" w14:textId="77777777" w:rsidR="00137ACA" w:rsidRPr="007B72BE" w:rsidRDefault="00137ACA" w:rsidP="00942B5D">
            <w:pPr>
              <w:rPr>
                <w:color w:val="FF0000"/>
              </w:rPr>
            </w:pPr>
            <w:r w:rsidRPr="007B72BE">
              <w:rPr>
                <w:rFonts w:ascii="Times New Roman" w:hAnsi="Times New Roman" w:cs="Times New Roman"/>
                <w:color w:val="FF0000"/>
              </w:rPr>
              <w:t>CMCC-ESM2</w:t>
            </w:r>
          </w:p>
        </w:tc>
        <w:tc>
          <w:tcPr>
            <w:tcW w:w="1652" w:type="dxa"/>
            <w:vAlign w:val="center"/>
          </w:tcPr>
          <w:p w14:paraId="3604756F" w14:textId="77777777" w:rsidR="00137ACA" w:rsidRPr="007B72BE" w:rsidRDefault="00137ACA" w:rsidP="00942B5D">
            <w:pPr>
              <w:rPr>
                <w:color w:val="FF0000"/>
              </w:rPr>
            </w:pPr>
            <w:r w:rsidRPr="007B72BE">
              <w:rPr>
                <w:rFonts w:ascii="Times New Roman" w:hAnsi="Times New Roman" w:cs="Times New Roman"/>
                <w:color w:val="FF0000"/>
              </w:rPr>
              <w:t>0.9° × 1.25°</w:t>
            </w:r>
          </w:p>
        </w:tc>
      </w:tr>
      <w:tr w:rsidR="00137ACA" w:rsidRPr="007B72BE" w14:paraId="23AB6161" w14:textId="77777777" w:rsidTr="00942B5D">
        <w:trPr>
          <w:trHeight w:val="116"/>
        </w:trPr>
        <w:tc>
          <w:tcPr>
            <w:tcW w:w="5240" w:type="dxa"/>
          </w:tcPr>
          <w:p w14:paraId="52689912" w14:textId="77777777" w:rsidR="00137ACA" w:rsidRPr="007B72BE" w:rsidRDefault="00137ACA" w:rsidP="00942B5D">
            <w:pPr>
              <w:rPr>
                <w:rFonts w:ascii="Times New Roman" w:hAnsi="Times New Roman" w:cs="Times New Roman"/>
                <w:color w:val="FF0000"/>
                <w:szCs w:val="28"/>
              </w:rPr>
            </w:pPr>
            <w:r w:rsidRPr="007B72BE">
              <w:rPr>
                <w:rFonts w:ascii="Times New Roman" w:hAnsi="Times New Roman" w:cs="Times New Roman"/>
                <w:color w:val="FF0000"/>
                <w:szCs w:val="28"/>
              </w:rPr>
              <w:t>EC-Earth Climate Model Consortium/ EC-EARTH consortium</w:t>
            </w:r>
          </w:p>
        </w:tc>
        <w:tc>
          <w:tcPr>
            <w:tcW w:w="2126" w:type="dxa"/>
            <w:vAlign w:val="center"/>
          </w:tcPr>
          <w:p w14:paraId="11C51D09" w14:textId="77777777" w:rsidR="00137ACA" w:rsidRPr="007B72BE" w:rsidRDefault="00137ACA" w:rsidP="00942B5D">
            <w:pPr>
              <w:rPr>
                <w:color w:val="FF0000"/>
              </w:rPr>
            </w:pPr>
            <w:r w:rsidRPr="007B72BE">
              <w:rPr>
                <w:rFonts w:ascii="Times New Roman" w:hAnsi="Times New Roman" w:cs="Times New Roman" w:hint="eastAsia"/>
                <w:color w:val="FF0000"/>
                <w:szCs w:val="28"/>
              </w:rPr>
              <w:t>E</w:t>
            </w:r>
            <w:r w:rsidRPr="007B72BE">
              <w:rPr>
                <w:rFonts w:ascii="Times New Roman" w:hAnsi="Times New Roman" w:cs="Times New Roman"/>
                <w:color w:val="FF0000"/>
                <w:szCs w:val="28"/>
              </w:rPr>
              <w:t>C-Earth3-Veg-LR</w:t>
            </w:r>
          </w:p>
        </w:tc>
        <w:tc>
          <w:tcPr>
            <w:tcW w:w="1652" w:type="dxa"/>
            <w:vAlign w:val="center"/>
          </w:tcPr>
          <w:p w14:paraId="51F79F69" w14:textId="77777777" w:rsidR="00137ACA" w:rsidRPr="007B72BE" w:rsidRDefault="00137ACA" w:rsidP="00942B5D">
            <w:pPr>
              <w:rPr>
                <w:color w:val="FF0000"/>
              </w:rPr>
            </w:pPr>
            <w:r w:rsidRPr="007B72BE">
              <w:rPr>
                <w:rFonts w:ascii="Times New Roman" w:hAnsi="Times New Roman" w:cs="Times New Roman"/>
                <w:color w:val="FF0000"/>
              </w:rPr>
              <w:t>1.</w:t>
            </w:r>
            <w:r w:rsidRPr="007B72BE">
              <w:rPr>
                <w:rFonts w:ascii="Times New Roman" w:hAnsi="Times New Roman" w:cs="Times New Roman" w:hint="eastAsia"/>
                <w:color w:val="FF0000"/>
              </w:rPr>
              <w:t>0</w:t>
            </w:r>
            <w:r w:rsidRPr="007B72BE">
              <w:rPr>
                <w:rFonts w:ascii="Times New Roman" w:hAnsi="Times New Roman" w:cs="Times New Roman"/>
                <w:color w:val="FF0000"/>
              </w:rPr>
              <w:t>°</w:t>
            </w:r>
            <w:r w:rsidRPr="007B72BE">
              <w:rPr>
                <w:rFonts w:ascii="Times New Roman" w:hAnsi="Times New Roman" w:cs="Times New Roman" w:hint="eastAsia"/>
                <w:color w:val="FF0000"/>
              </w:rPr>
              <w:t xml:space="preserve"> </w:t>
            </w:r>
            <w:r w:rsidRPr="007B72BE">
              <w:rPr>
                <w:rFonts w:ascii="Times New Roman" w:hAnsi="Times New Roman" w:cs="Times New Roman"/>
                <w:color w:val="FF0000"/>
              </w:rPr>
              <w:t>× 1.</w:t>
            </w:r>
            <w:r w:rsidRPr="007B72BE">
              <w:rPr>
                <w:rFonts w:ascii="Times New Roman" w:hAnsi="Times New Roman" w:cs="Times New Roman" w:hint="eastAsia"/>
                <w:color w:val="FF0000"/>
              </w:rPr>
              <w:t>0</w:t>
            </w:r>
            <w:r w:rsidRPr="007B72BE">
              <w:rPr>
                <w:rFonts w:ascii="Times New Roman" w:hAnsi="Times New Roman" w:cs="Times New Roman"/>
                <w:color w:val="FF0000"/>
              </w:rPr>
              <w:t>°</w:t>
            </w:r>
          </w:p>
        </w:tc>
      </w:tr>
      <w:tr w:rsidR="00137ACA" w:rsidRPr="007B72BE" w14:paraId="53E39D39" w14:textId="77777777" w:rsidTr="00942B5D">
        <w:trPr>
          <w:trHeight w:val="394"/>
        </w:trPr>
        <w:tc>
          <w:tcPr>
            <w:tcW w:w="5240" w:type="dxa"/>
          </w:tcPr>
          <w:p w14:paraId="00C37EBD" w14:textId="77777777" w:rsidR="00137ACA" w:rsidRPr="007B72BE" w:rsidRDefault="00137ACA" w:rsidP="00942B5D">
            <w:pPr>
              <w:rPr>
                <w:rFonts w:ascii="Times New Roman" w:hAnsi="Times New Roman" w:cs="Times New Roman"/>
                <w:color w:val="FF0000"/>
                <w:szCs w:val="28"/>
              </w:rPr>
            </w:pPr>
            <w:r w:rsidRPr="007B72BE">
              <w:rPr>
                <w:rFonts w:ascii="Times New Roman" w:hAnsi="Times New Roman" w:cs="Times New Roman"/>
                <w:color w:val="FF0000"/>
                <w:szCs w:val="28"/>
              </w:rPr>
              <w:t>National Oceanic and Atmospheric Administration/ United States</w:t>
            </w:r>
          </w:p>
        </w:tc>
        <w:tc>
          <w:tcPr>
            <w:tcW w:w="2126" w:type="dxa"/>
            <w:vAlign w:val="center"/>
          </w:tcPr>
          <w:p w14:paraId="66E1CA7C" w14:textId="77777777" w:rsidR="00137ACA" w:rsidRPr="007B72BE" w:rsidRDefault="00137ACA" w:rsidP="00942B5D">
            <w:pPr>
              <w:rPr>
                <w:color w:val="FF0000"/>
              </w:rPr>
            </w:pPr>
            <w:r w:rsidRPr="007B72BE">
              <w:rPr>
                <w:rFonts w:ascii="Times New Roman" w:hAnsi="Times New Roman" w:cs="Times New Roman" w:hint="eastAsia"/>
                <w:color w:val="FF0000"/>
                <w:szCs w:val="28"/>
              </w:rPr>
              <w:t>G</w:t>
            </w:r>
            <w:r w:rsidRPr="007B72BE">
              <w:rPr>
                <w:rFonts w:ascii="Times New Roman" w:hAnsi="Times New Roman" w:cs="Times New Roman"/>
                <w:color w:val="FF0000"/>
                <w:szCs w:val="28"/>
              </w:rPr>
              <w:t>FDL-ESM4</w:t>
            </w:r>
          </w:p>
        </w:tc>
        <w:tc>
          <w:tcPr>
            <w:tcW w:w="1652" w:type="dxa"/>
            <w:vAlign w:val="center"/>
          </w:tcPr>
          <w:p w14:paraId="7F21EF3B" w14:textId="77777777" w:rsidR="00137ACA" w:rsidRPr="007B72BE" w:rsidRDefault="00137ACA" w:rsidP="00942B5D">
            <w:pPr>
              <w:rPr>
                <w:color w:val="FF0000"/>
              </w:rPr>
            </w:pPr>
            <w:r w:rsidRPr="007B72BE">
              <w:rPr>
                <w:rFonts w:ascii="Times New Roman" w:hAnsi="Times New Roman" w:cs="Times New Roman"/>
                <w:color w:val="FF0000"/>
              </w:rPr>
              <w:t>1.4° × 1.4°</w:t>
            </w:r>
          </w:p>
        </w:tc>
      </w:tr>
      <w:tr w:rsidR="00137ACA" w:rsidRPr="007B72BE" w14:paraId="02439BBA" w14:textId="77777777" w:rsidTr="00942B5D">
        <w:trPr>
          <w:trHeight w:val="34"/>
        </w:trPr>
        <w:tc>
          <w:tcPr>
            <w:tcW w:w="5240" w:type="dxa"/>
          </w:tcPr>
          <w:p w14:paraId="5E137809" w14:textId="77777777" w:rsidR="00137ACA" w:rsidRPr="007B72BE" w:rsidRDefault="00137ACA" w:rsidP="00942B5D">
            <w:pPr>
              <w:rPr>
                <w:rFonts w:ascii="Times New Roman" w:hAnsi="Times New Roman" w:cs="Times New Roman"/>
                <w:color w:val="FF0000"/>
                <w:szCs w:val="28"/>
              </w:rPr>
            </w:pPr>
            <w:r w:rsidRPr="007B72BE">
              <w:rPr>
                <w:rFonts w:ascii="Times New Roman" w:hAnsi="Times New Roman" w:cs="Times New Roman"/>
                <w:color w:val="FF0000"/>
                <w:szCs w:val="28"/>
              </w:rPr>
              <w:t>Institute for Numerical Mathematics/ Russia</w:t>
            </w:r>
          </w:p>
        </w:tc>
        <w:tc>
          <w:tcPr>
            <w:tcW w:w="2126" w:type="dxa"/>
            <w:vAlign w:val="center"/>
          </w:tcPr>
          <w:p w14:paraId="2BF0D36D" w14:textId="77777777" w:rsidR="00137ACA" w:rsidRPr="007B72BE" w:rsidRDefault="00137ACA" w:rsidP="00942B5D">
            <w:pPr>
              <w:rPr>
                <w:color w:val="FF0000"/>
              </w:rPr>
            </w:pPr>
            <w:r w:rsidRPr="007B72BE">
              <w:rPr>
                <w:rFonts w:ascii="Times New Roman" w:hAnsi="Times New Roman" w:cs="Times New Roman" w:hint="eastAsia"/>
                <w:color w:val="FF0000"/>
                <w:szCs w:val="28"/>
              </w:rPr>
              <w:t>I</w:t>
            </w:r>
            <w:r w:rsidRPr="007B72BE">
              <w:rPr>
                <w:rFonts w:ascii="Times New Roman" w:hAnsi="Times New Roman" w:cs="Times New Roman"/>
                <w:color w:val="FF0000"/>
                <w:szCs w:val="28"/>
              </w:rPr>
              <w:t>NM-CM4-8</w:t>
            </w:r>
          </w:p>
        </w:tc>
        <w:tc>
          <w:tcPr>
            <w:tcW w:w="1652" w:type="dxa"/>
            <w:vAlign w:val="center"/>
          </w:tcPr>
          <w:p w14:paraId="50EBD47D" w14:textId="77777777" w:rsidR="00137ACA" w:rsidRPr="007B72BE" w:rsidRDefault="00137ACA" w:rsidP="00942B5D">
            <w:pPr>
              <w:rPr>
                <w:color w:val="FF0000"/>
              </w:rPr>
            </w:pPr>
            <w:r w:rsidRPr="007B72BE">
              <w:rPr>
                <w:rFonts w:ascii="Times New Roman" w:hAnsi="Times New Roman" w:cs="Times New Roman"/>
                <w:color w:val="FF0000"/>
              </w:rPr>
              <w:t>~ 0.9°</w:t>
            </w:r>
          </w:p>
        </w:tc>
      </w:tr>
      <w:tr w:rsidR="00137ACA" w:rsidRPr="007B72BE" w14:paraId="525E474B" w14:textId="77777777" w:rsidTr="00942B5D">
        <w:trPr>
          <w:trHeight w:val="34"/>
        </w:trPr>
        <w:tc>
          <w:tcPr>
            <w:tcW w:w="5240" w:type="dxa"/>
          </w:tcPr>
          <w:p w14:paraId="76B9D9A7" w14:textId="77777777" w:rsidR="00137ACA" w:rsidRPr="007B72BE" w:rsidRDefault="00137ACA" w:rsidP="00942B5D">
            <w:pPr>
              <w:rPr>
                <w:rFonts w:ascii="Times New Roman" w:hAnsi="Times New Roman" w:cs="Times New Roman"/>
                <w:color w:val="FF0000"/>
                <w:szCs w:val="28"/>
              </w:rPr>
            </w:pPr>
            <w:r w:rsidRPr="007B72BE">
              <w:rPr>
                <w:rFonts w:ascii="Times New Roman" w:hAnsi="Times New Roman" w:cs="Times New Roman"/>
                <w:color w:val="FF0000"/>
                <w:szCs w:val="28"/>
              </w:rPr>
              <w:t>Institute Pierre Simon Laplace/ France</w:t>
            </w:r>
          </w:p>
        </w:tc>
        <w:tc>
          <w:tcPr>
            <w:tcW w:w="2126" w:type="dxa"/>
            <w:vAlign w:val="center"/>
          </w:tcPr>
          <w:p w14:paraId="52DFC684" w14:textId="77777777" w:rsidR="00137ACA" w:rsidRPr="007B72BE" w:rsidRDefault="00137ACA" w:rsidP="00942B5D">
            <w:pPr>
              <w:rPr>
                <w:color w:val="FF0000"/>
              </w:rPr>
            </w:pPr>
            <w:r w:rsidRPr="007B72BE">
              <w:rPr>
                <w:rFonts w:ascii="Times New Roman" w:hAnsi="Times New Roman" w:cs="Times New Roman" w:hint="eastAsia"/>
                <w:color w:val="FF0000"/>
                <w:szCs w:val="28"/>
              </w:rPr>
              <w:t>I</w:t>
            </w:r>
            <w:r w:rsidRPr="007B72BE">
              <w:rPr>
                <w:rFonts w:ascii="Times New Roman" w:hAnsi="Times New Roman" w:cs="Times New Roman"/>
                <w:color w:val="FF0000"/>
                <w:szCs w:val="28"/>
              </w:rPr>
              <w:t>PSL-CM6A-LR</w:t>
            </w:r>
          </w:p>
        </w:tc>
        <w:tc>
          <w:tcPr>
            <w:tcW w:w="1652" w:type="dxa"/>
            <w:vAlign w:val="center"/>
          </w:tcPr>
          <w:p w14:paraId="6DCFA79E" w14:textId="77777777" w:rsidR="00137ACA" w:rsidRPr="007B72BE" w:rsidRDefault="00137ACA" w:rsidP="00942B5D">
            <w:pPr>
              <w:rPr>
                <w:color w:val="FF0000"/>
              </w:rPr>
            </w:pPr>
            <w:r w:rsidRPr="007B72BE">
              <w:rPr>
                <w:rFonts w:ascii="Times New Roman" w:hAnsi="Times New Roman" w:cs="Times New Roman"/>
                <w:color w:val="FF0000"/>
              </w:rPr>
              <w:t>1.1° × 1.1°</w:t>
            </w:r>
          </w:p>
        </w:tc>
      </w:tr>
    </w:tbl>
    <w:p w14:paraId="25CBAA01" w14:textId="77777777" w:rsidR="00450D63" w:rsidRDefault="00450D63" w:rsidP="0046140D">
      <w:pPr>
        <w:spacing w:line="360" w:lineRule="auto"/>
        <w:jc w:val="both"/>
        <w:rPr>
          <w:rFonts w:ascii="Times New Roman" w:hAnsi="Times New Roman" w:cs="Times New Roman"/>
        </w:rPr>
      </w:pPr>
    </w:p>
    <w:p w14:paraId="6CEBA1CA" w14:textId="10C5941F" w:rsidR="0046140D" w:rsidRDefault="0046140D" w:rsidP="0046140D">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9</w:t>
      </w:r>
    </w:p>
    <w:p w14:paraId="26AAAFB4" w14:textId="435AF34F" w:rsidR="0046140D" w:rsidRPr="00D45D82" w:rsidRDefault="00137ACA" w:rsidP="0046140D">
      <w:pPr>
        <w:spacing w:line="360" w:lineRule="auto"/>
        <w:jc w:val="both"/>
        <w:rPr>
          <w:rFonts w:ascii="Times New Roman" w:hAnsi="Times New Roman" w:cs="Times New Roman"/>
        </w:rPr>
      </w:pPr>
      <w:r w:rsidRPr="00137ACA">
        <w:rPr>
          <w:rFonts w:ascii="Times New Roman" w:hAnsi="Times New Roman" w:cs="Times New Roman"/>
        </w:rPr>
        <w:t>L136: change “availability” to “purpose”</w:t>
      </w:r>
    </w:p>
    <w:p w14:paraId="7D2366D3" w14:textId="77777777" w:rsidR="0046140D" w:rsidRDefault="0046140D" w:rsidP="0046140D">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522CB612" w14:textId="1855C983" w:rsidR="0046140D" w:rsidRPr="00925AAD" w:rsidRDefault="00137ACA" w:rsidP="00925AAD">
      <w:pPr>
        <w:spacing w:line="360" w:lineRule="auto"/>
        <w:jc w:val="both"/>
        <w:rPr>
          <w:rFonts w:ascii="Times New Roman" w:hAnsi="Times New Roman" w:cs="Times New Roman"/>
          <w:color w:val="FF0000"/>
        </w:rPr>
      </w:pPr>
      <w:bookmarkStart w:id="0" w:name="_Hlk186450991"/>
      <w:r w:rsidRPr="00137ACA">
        <w:rPr>
          <w:rFonts w:ascii="Times New Roman" w:hAnsi="Times New Roman" w:cs="Times New Roman"/>
        </w:rPr>
        <w:t>Thank you for your comment. We attempted to locate the term "availability" in L136, but it was not present. Please review it once again.</w:t>
      </w:r>
    </w:p>
    <w:bookmarkEnd w:id="0"/>
    <w:p w14:paraId="3BA8F019" w14:textId="77B1133B" w:rsidR="0046140D" w:rsidRDefault="0046140D" w:rsidP="0046140D">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sidR="003D4679">
        <w:rPr>
          <w:rFonts w:ascii="Times New Roman" w:hAnsi="Times New Roman" w:cs="Times New Roman" w:hint="eastAsia"/>
          <w:b/>
          <w:bCs/>
        </w:rPr>
        <w:t>10</w:t>
      </w:r>
    </w:p>
    <w:p w14:paraId="5B0FD548" w14:textId="56E53EA5" w:rsidR="0046140D" w:rsidRPr="00D45D82" w:rsidRDefault="00550A96" w:rsidP="00550A96">
      <w:pPr>
        <w:spacing w:line="360" w:lineRule="auto"/>
        <w:jc w:val="both"/>
        <w:rPr>
          <w:rFonts w:ascii="Times New Roman" w:hAnsi="Times New Roman" w:cs="Times New Roman"/>
        </w:rPr>
      </w:pPr>
      <w:r w:rsidRPr="00550A96">
        <w:rPr>
          <w:rFonts w:ascii="Times New Roman" w:hAnsi="Times New Roman" w:cs="Times New Roman"/>
        </w:rPr>
        <w:t>L146 – 148: were the historical GCMs corrected before comparison to the observed? If so, why</w:t>
      </w:r>
      <w:r>
        <w:rPr>
          <w:rFonts w:ascii="Times New Roman" w:hAnsi="Times New Roman" w:cs="Times New Roman"/>
        </w:rPr>
        <w:t xml:space="preserve"> </w:t>
      </w:r>
      <w:r w:rsidRPr="00550A96">
        <w:rPr>
          <w:rFonts w:ascii="Times New Roman" w:hAnsi="Times New Roman" w:cs="Times New Roman"/>
        </w:rPr>
        <w:t>was this done since many studies usually compare the raw GCMs first with the reference before</w:t>
      </w:r>
      <w:r>
        <w:rPr>
          <w:rFonts w:ascii="Times New Roman" w:hAnsi="Times New Roman" w:cs="Times New Roman"/>
        </w:rPr>
        <w:t xml:space="preserve"> </w:t>
      </w:r>
      <w:r w:rsidRPr="00550A96">
        <w:rPr>
          <w:rFonts w:ascii="Times New Roman" w:hAnsi="Times New Roman" w:cs="Times New Roman"/>
        </w:rPr>
        <w:t>bias correcting and then comparing the bias corrected with the reference. If otherwise, authors</w:t>
      </w:r>
      <w:r>
        <w:rPr>
          <w:rFonts w:ascii="Times New Roman" w:hAnsi="Times New Roman" w:cs="Times New Roman"/>
        </w:rPr>
        <w:t xml:space="preserve"> </w:t>
      </w:r>
      <w:r w:rsidRPr="00550A96">
        <w:rPr>
          <w:rFonts w:ascii="Times New Roman" w:hAnsi="Times New Roman" w:cs="Times New Roman"/>
        </w:rPr>
        <w:t>should rephrase the sentence.</w:t>
      </w:r>
    </w:p>
    <w:p w14:paraId="09762212" w14:textId="77777777" w:rsidR="0046140D" w:rsidRDefault="0046140D" w:rsidP="0046140D">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1405CA22" w14:textId="5DDC2F0A" w:rsidR="0046140D" w:rsidRDefault="005332F1" w:rsidP="009C7A99">
      <w:pPr>
        <w:spacing w:line="360" w:lineRule="auto"/>
        <w:jc w:val="both"/>
        <w:rPr>
          <w:rFonts w:ascii="Times New Roman" w:hAnsi="Times New Roman" w:cs="Times New Roman"/>
        </w:rPr>
      </w:pPr>
      <w:r w:rsidRPr="005332F1">
        <w:rPr>
          <w:rFonts w:ascii="Times New Roman" w:hAnsi="Times New Roman" w:cs="Times New Roman"/>
        </w:rPr>
        <w:lastRenderedPageBreak/>
        <w:t>Thank you for your comment. In this study, we compared the raw GCMs and the bias-corrected GCMs with the reference data. In particular, Figure 1 compares the bias-corrected GCMs and raw GCMs using Taylor diagrams</w:t>
      </w:r>
      <w:r>
        <w:rPr>
          <w:rFonts w:ascii="Times New Roman" w:hAnsi="Times New Roman" w:cs="Times New Roman"/>
        </w:rPr>
        <w:t>.</w:t>
      </w:r>
    </w:p>
    <w:p w14:paraId="007A8768" w14:textId="77777777" w:rsidR="00AC1905" w:rsidRDefault="00AC1905" w:rsidP="00AC1905">
      <w:pPr>
        <w:spacing w:line="360" w:lineRule="auto"/>
        <w:jc w:val="both"/>
        <w:rPr>
          <w:rFonts w:ascii="Times New Roman" w:hAnsi="Times New Roman" w:cs="Times New Roman"/>
          <w:szCs w:val="28"/>
        </w:rPr>
      </w:pPr>
      <w:r>
        <w:rPr>
          <w:rFonts w:ascii="Times New Roman" w:hAnsi="Times New Roman" w:cs="Times New Roman"/>
          <w:noProof/>
          <w:szCs w:val="28"/>
        </w:rPr>
        <w:lastRenderedPageBreak/>
        <w:drawing>
          <wp:inline distT="0" distB="0" distL="0" distR="0" wp14:anchorId="35C1BD46" wp14:editId="574B4AC2">
            <wp:extent cx="5694607" cy="8597570"/>
            <wp:effectExtent l="0" t="0" r="1905" b="0"/>
            <wp:docPr id="1659265227" name="그림 2" descr="텍스트, 도표, 라인, 지도이(가) 표시된 사진&#10;&#10;AI 생성 콘텐츠는 정확하지 않을 수 있습니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265227" name="그림 2" descr="텍스트, 도표, 라인, 지도이(가) 표시된 사진&#10;&#10;AI 생성 콘텐츠는 정확하지 않을 수 있습니다."/>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14503" cy="8627608"/>
                    </a:xfrm>
                    <a:prstGeom prst="rect">
                      <a:avLst/>
                    </a:prstGeom>
                    <a:noFill/>
                  </pic:spPr>
                </pic:pic>
              </a:graphicData>
            </a:graphic>
          </wp:inline>
        </w:drawing>
      </w:r>
    </w:p>
    <w:p w14:paraId="77A95228" w14:textId="77777777" w:rsidR="00AC1905" w:rsidRPr="005A1ABF" w:rsidRDefault="00AC1905" w:rsidP="00AC1905">
      <w:pPr>
        <w:spacing w:line="360" w:lineRule="auto"/>
        <w:jc w:val="both"/>
        <w:rPr>
          <w:rFonts w:ascii="Times New Roman" w:hAnsi="Times New Roman" w:cs="Times New Roman"/>
          <w:color w:val="EE0000"/>
          <w:szCs w:val="28"/>
        </w:rPr>
      </w:pPr>
      <w:bookmarkStart w:id="1" w:name="_Hlk200033102"/>
      <w:r w:rsidRPr="005A1ABF">
        <w:rPr>
          <w:rFonts w:ascii="Times New Roman" w:hAnsi="Times New Roman" w:cs="Times New Roman" w:hint="eastAsia"/>
          <w:color w:val="EE0000"/>
          <w:szCs w:val="28"/>
        </w:rPr>
        <w:lastRenderedPageBreak/>
        <w:t>Figure 1. Comparison of raw and corrected daily precipitation on six continents using Taylor diagrams</w:t>
      </w:r>
      <w:r>
        <w:rPr>
          <w:rFonts w:ascii="Times New Roman" w:hAnsi="Times New Roman" w:cs="Times New Roman"/>
          <w:color w:val="EE0000"/>
          <w:szCs w:val="28"/>
        </w:rPr>
        <w:t xml:space="preserve"> (</w:t>
      </w:r>
      <w:r w:rsidRPr="00EA576A">
        <w:rPr>
          <w:rFonts w:ascii="Times New Roman" w:hAnsi="Times New Roman" w:cs="Times New Roman"/>
          <w:color w:val="EE0000"/>
          <w:szCs w:val="28"/>
        </w:rPr>
        <w:t>x-axis</w:t>
      </w:r>
      <w:r>
        <w:rPr>
          <w:rFonts w:ascii="Times New Roman" w:hAnsi="Times New Roman" w:cs="Times New Roman"/>
          <w:color w:val="EE0000"/>
          <w:szCs w:val="28"/>
        </w:rPr>
        <w:t xml:space="preserve">: </w:t>
      </w:r>
      <w:r w:rsidRPr="00EA576A">
        <w:rPr>
          <w:rFonts w:ascii="Times New Roman" w:hAnsi="Times New Roman" w:cs="Times New Roman"/>
          <w:color w:val="EE0000"/>
          <w:szCs w:val="28"/>
        </w:rPr>
        <w:t>standard deviation</w:t>
      </w:r>
      <w:r>
        <w:rPr>
          <w:rFonts w:ascii="Times New Roman" w:hAnsi="Times New Roman" w:cs="Times New Roman"/>
          <w:color w:val="EE0000"/>
          <w:szCs w:val="28"/>
        </w:rPr>
        <w:t xml:space="preserve">; </w:t>
      </w:r>
      <w:r w:rsidRPr="00EA576A">
        <w:rPr>
          <w:rFonts w:ascii="Times New Roman" w:hAnsi="Times New Roman" w:cs="Times New Roman"/>
          <w:color w:val="EE0000"/>
          <w:szCs w:val="28"/>
        </w:rPr>
        <w:t>y-axis</w:t>
      </w:r>
      <w:r>
        <w:rPr>
          <w:rFonts w:ascii="Times New Roman" w:hAnsi="Times New Roman" w:cs="Times New Roman"/>
          <w:color w:val="EE0000"/>
          <w:szCs w:val="28"/>
        </w:rPr>
        <w:t xml:space="preserve">: the </w:t>
      </w:r>
      <w:r w:rsidRPr="00EA576A">
        <w:rPr>
          <w:rFonts w:ascii="Times New Roman" w:hAnsi="Times New Roman" w:cs="Times New Roman"/>
          <w:color w:val="EE0000"/>
          <w:szCs w:val="28"/>
        </w:rPr>
        <w:t>correlation coefficient</w:t>
      </w:r>
      <w:r>
        <w:rPr>
          <w:rFonts w:ascii="Times New Roman" w:hAnsi="Times New Roman" w:cs="Times New Roman"/>
          <w:color w:val="EE0000"/>
          <w:szCs w:val="28"/>
        </w:rPr>
        <w:t>)</w:t>
      </w:r>
    </w:p>
    <w:bookmarkEnd w:id="1"/>
    <w:p w14:paraId="63058340" w14:textId="77777777" w:rsidR="005332F1" w:rsidRPr="00AC1905" w:rsidRDefault="005332F1" w:rsidP="009C7A99">
      <w:pPr>
        <w:spacing w:line="360" w:lineRule="auto"/>
        <w:jc w:val="both"/>
        <w:rPr>
          <w:rFonts w:ascii="Times New Roman" w:hAnsi="Times New Roman" w:cs="Times New Roman"/>
          <w:color w:val="FF0000"/>
        </w:rPr>
      </w:pPr>
    </w:p>
    <w:p w14:paraId="65BEF57C" w14:textId="0B1FDFA8" w:rsidR="0046140D" w:rsidRDefault="0046140D" w:rsidP="0046140D">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1</w:t>
      </w:r>
      <w:r w:rsidR="00713CC8">
        <w:rPr>
          <w:rFonts w:ascii="Times New Roman" w:hAnsi="Times New Roman" w:cs="Times New Roman" w:hint="eastAsia"/>
          <w:b/>
          <w:bCs/>
        </w:rPr>
        <w:t>1</w:t>
      </w:r>
    </w:p>
    <w:p w14:paraId="69DC8949" w14:textId="23D55A09" w:rsidR="0046140D" w:rsidRPr="00D45D82" w:rsidRDefault="005332F1" w:rsidP="0046140D">
      <w:pPr>
        <w:spacing w:line="360" w:lineRule="auto"/>
        <w:jc w:val="both"/>
        <w:rPr>
          <w:rFonts w:ascii="Times New Roman" w:hAnsi="Times New Roman" w:cs="Times New Roman"/>
        </w:rPr>
      </w:pPr>
      <w:r w:rsidRPr="005332F1">
        <w:rPr>
          <w:rFonts w:ascii="Times New Roman" w:hAnsi="Times New Roman" w:cs="Times New Roman"/>
        </w:rPr>
        <w:t xml:space="preserve">L148: why was the “frequency-adaptation technique” further </w:t>
      </w:r>
      <w:proofErr w:type="gramStart"/>
      <w:r w:rsidRPr="005332F1">
        <w:rPr>
          <w:rFonts w:ascii="Times New Roman" w:hAnsi="Times New Roman" w:cs="Times New Roman"/>
        </w:rPr>
        <w:t>needed?</w:t>
      </w:r>
      <w:r w:rsidR="0046140D" w:rsidRPr="0046140D">
        <w:rPr>
          <w:rFonts w:ascii="Times New Roman" w:hAnsi="Times New Roman" w:cs="Times New Roman"/>
        </w:rPr>
        <w:t>.</w:t>
      </w:r>
      <w:proofErr w:type="gramEnd"/>
    </w:p>
    <w:p w14:paraId="4C8B9D4B" w14:textId="77777777" w:rsidR="0046140D" w:rsidRDefault="0046140D" w:rsidP="0046140D">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231E360B" w14:textId="57246CDF" w:rsidR="0046140D" w:rsidRPr="00C443AA" w:rsidRDefault="00D771C7" w:rsidP="00576378">
      <w:pPr>
        <w:spacing w:line="360" w:lineRule="auto"/>
        <w:jc w:val="both"/>
        <w:rPr>
          <w:rFonts w:ascii="Times New Roman" w:hAnsi="Times New Roman" w:cs="Times New Roman"/>
          <w:color w:val="FF0000"/>
        </w:rPr>
      </w:pPr>
      <w:r w:rsidRPr="00D771C7">
        <w:rPr>
          <w:rFonts w:ascii="Times New Roman" w:hAnsi="Times New Roman" w:cs="Times New Roman"/>
        </w:rPr>
        <w:t xml:space="preserve">Frequency-adaptation is used not only to adjust the magnitude of a climate variable but also the frequency of its events. Climate models, particularly for variables such as precipitation, often exhibit biases in both the intensity of precipitation and the number of precipitation days (i.e., the frequency) compared to observations. This technique adjusts the frequency of precipitation in the model output so that it more closely matches the observational data, thereby enhancing the realism of the overall distribution and the representation of extreme events. In addition, frequency adaptation is employed to address the issue that regional climate models often simulate a lower frequency of dry days than observed, which, if left uncorrected, would lead to a systematic wet bias in the bias-corrected precipitation. This technique randomly interpolates a portion of the excess dry-day cases to preserve the observed distribution of dry days and improve the overall accuracy of Quantile Mapping. The effectiveness of this approach has been demonstrated in </w:t>
      </w:r>
      <w:proofErr w:type="spellStart"/>
      <w:r w:rsidRPr="00D771C7">
        <w:rPr>
          <w:rFonts w:ascii="Times New Roman" w:hAnsi="Times New Roman" w:cs="Times New Roman"/>
        </w:rPr>
        <w:t>Themeßl</w:t>
      </w:r>
      <w:proofErr w:type="spellEnd"/>
      <w:r w:rsidRPr="00D771C7">
        <w:rPr>
          <w:rFonts w:ascii="Times New Roman" w:hAnsi="Times New Roman" w:cs="Times New Roman"/>
        </w:rPr>
        <w:t xml:space="preserve"> et al. (2011). For example, when correcting precipitation, if a model predicts too many light rain events or too few heavy rain events compared to reality, the frequency-adaptation technique adjusts these frequency differences. As a result, both the magnitude and the frequency of precipitation events are accurately represented, leading to more reliable climate predictions. </w:t>
      </w:r>
    </w:p>
    <w:p w14:paraId="02814974" w14:textId="3DD40C7E" w:rsidR="0046140D" w:rsidRDefault="0046140D" w:rsidP="0046140D">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1</w:t>
      </w:r>
      <w:r w:rsidR="00713CC8">
        <w:rPr>
          <w:rFonts w:ascii="Times New Roman" w:hAnsi="Times New Roman" w:cs="Times New Roman" w:hint="eastAsia"/>
          <w:b/>
          <w:bCs/>
        </w:rPr>
        <w:t>2</w:t>
      </w:r>
    </w:p>
    <w:p w14:paraId="34EB9ED0" w14:textId="539D416E" w:rsidR="0046140D" w:rsidRPr="00D45D82" w:rsidRDefault="009C31BB" w:rsidP="0046140D">
      <w:pPr>
        <w:spacing w:line="360" w:lineRule="auto"/>
        <w:jc w:val="both"/>
        <w:rPr>
          <w:rFonts w:ascii="Times New Roman" w:hAnsi="Times New Roman" w:cs="Times New Roman"/>
        </w:rPr>
      </w:pPr>
      <w:r w:rsidRPr="009C31BB">
        <w:rPr>
          <w:rFonts w:ascii="Times New Roman" w:hAnsi="Times New Roman" w:cs="Times New Roman"/>
        </w:rPr>
        <w:t>L187: The authors mentioned 10 metrics and again later mentioned 7 metrics. Table show 10 were used. Authors should correct this in text.</w:t>
      </w:r>
    </w:p>
    <w:p w14:paraId="4E3869D4" w14:textId="77777777" w:rsidR="0046140D" w:rsidRDefault="0046140D" w:rsidP="0046140D">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6540D9CF" w14:textId="342CB4F9" w:rsidR="0046140D" w:rsidRDefault="001B7AEC" w:rsidP="0046140D">
      <w:pPr>
        <w:spacing w:line="360" w:lineRule="auto"/>
        <w:jc w:val="both"/>
        <w:rPr>
          <w:rFonts w:ascii="Times New Roman" w:hAnsi="Times New Roman" w:cs="Times New Roman"/>
        </w:rPr>
      </w:pPr>
      <w:r w:rsidRPr="001B7AEC">
        <w:rPr>
          <w:rFonts w:ascii="Times New Roman" w:hAnsi="Times New Roman" w:cs="Times New Roman"/>
        </w:rPr>
        <w:t>Thank you for your comment. In response to your suggestion, we have revised the sentence as follows:</w:t>
      </w:r>
    </w:p>
    <w:p w14:paraId="4A598161" w14:textId="2164B0DC" w:rsidR="001B7AEC" w:rsidRDefault="00AC1905" w:rsidP="001B7AEC">
      <w:pPr>
        <w:spacing w:line="360" w:lineRule="auto"/>
        <w:jc w:val="both"/>
        <w:rPr>
          <w:rFonts w:ascii="Times New Roman" w:hAnsi="Times New Roman" w:cs="Times New Roman"/>
          <w:b/>
          <w:bCs/>
        </w:rPr>
      </w:pPr>
      <w:r w:rsidRPr="0022418F">
        <w:rPr>
          <w:rFonts w:ascii="Times New Roman" w:hAnsi="Times New Roman" w:cs="Times New Roman"/>
          <w:color w:val="FF0000"/>
          <w:szCs w:val="28"/>
        </w:rPr>
        <w:t>Ten evaluation metrics used in this study are as follows: Root Mean Square Error (RMSE), Mean Absolute Error</w:t>
      </w:r>
      <w:r w:rsidRPr="0022418F">
        <w:rPr>
          <w:rFonts w:ascii="Times New Roman" w:hAnsi="Times New Roman" w:cs="Times New Roman" w:hint="eastAsia"/>
          <w:color w:val="FF0000"/>
          <w:szCs w:val="28"/>
        </w:rPr>
        <w:t xml:space="preserve"> (MAE), </w:t>
      </w:r>
      <w:r w:rsidRPr="0022418F">
        <w:rPr>
          <w:rFonts w:ascii="Times New Roman" w:hAnsi="Times New Roman" w:cs="Times New Roman"/>
          <w:color w:val="FF0000"/>
          <w:szCs w:val="28"/>
        </w:rPr>
        <w:t>Coefficient of Determination</w:t>
      </w:r>
      <w:r w:rsidRPr="0022418F">
        <w:rPr>
          <w:rFonts w:ascii="Times New Roman" w:hAnsi="Times New Roman" w:cs="Times New Roman" w:hint="eastAsia"/>
          <w:color w:val="FF0000"/>
          <w:szCs w:val="28"/>
        </w:rPr>
        <w:t xml:space="preserve"> (</w:t>
      </w:r>
      <m:oMath>
        <m:sSup>
          <m:sSupPr>
            <m:ctrlPr>
              <w:rPr>
                <w:rFonts w:ascii="Cambria Math" w:hAnsi="Cambria Math" w:cs="Times New Roman"/>
                <w:i/>
                <w:color w:val="FF0000"/>
                <w:szCs w:val="28"/>
              </w:rPr>
            </m:ctrlPr>
          </m:sSupPr>
          <m:e>
            <m:r>
              <w:rPr>
                <w:rFonts w:ascii="Cambria Math" w:hAnsi="Cambria Math" w:cs="Times New Roman"/>
                <w:color w:val="FF0000"/>
                <w:szCs w:val="28"/>
              </w:rPr>
              <m:t>R</m:t>
            </m:r>
          </m:e>
          <m:sup>
            <m:r>
              <w:rPr>
                <w:rFonts w:ascii="Cambria Math" w:hAnsi="Cambria Math" w:cs="Times New Roman"/>
                <w:color w:val="FF0000"/>
                <w:szCs w:val="28"/>
              </w:rPr>
              <m:t>2</m:t>
            </m:r>
          </m:sup>
        </m:sSup>
      </m:oMath>
      <w:r w:rsidRPr="0022418F">
        <w:rPr>
          <w:rFonts w:ascii="Times New Roman" w:hAnsi="Times New Roman" w:cs="Times New Roman" w:hint="eastAsia"/>
          <w:color w:val="FF0000"/>
          <w:szCs w:val="28"/>
        </w:rPr>
        <w:t>)</w:t>
      </w:r>
      <w:r w:rsidRPr="0022418F">
        <w:rPr>
          <w:rFonts w:ascii="Times New Roman" w:hAnsi="Times New Roman" w:cs="Times New Roman"/>
          <w:color w:val="FF0000"/>
          <w:szCs w:val="28"/>
        </w:rPr>
        <w:t>,</w:t>
      </w:r>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Percent bias (</w:t>
      </w:r>
      <w:proofErr w:type="spellStart"/>
      <w:r w:rsidRPr="0022418F">
        <w:rPr>
          <w:rFonts w:ascii="Times New Roman" w:hAnsi="Times New Roman" w:cs="Times New Roman"/>
          <w:color w:val="FF0000"/>
          <w:szCs w:val="28"/>
        </w:rPr>
        <w:t>Pbias</w:t>
      </w:r>
      <w:proofErr w:type="spellEnd"/>
      <w:r w:rsidRPr="0022418F">
        <w:rPr>
          <w:rFonts w:ascii="Times New Roman" w:hAnsi="Times New Roman" w:cs="Times New Roman"/>
          <w:color w:val="FF0000"/>
          <w:szCs w:val="28"/>
        </w:rPr>
        <w:t>), Nash-Sutcliffe Efficiency (NSE), Kling-Gupta efficiency (KGE),</w:t>
      </w:r>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Median Absolute Error</w:t>
      </w:r>
      <w:r w:rsidRPr="0022418F">
        <w:rPr>
          <w:rFonts w:ascii="Times New Roman" w:hAnsi="Times New Roman" w:cs="Times New Roman" w:hint="eastAsia"/>
          <w:color w:val="FF0000"/>
          <w:szCs w:val="28"/>
        </w:rPr>
        <w:t xml:space="preserve"> (</w:t>
      </w:r>
      <w:proofErr w:type="spellStart"/>
      <w:r w:rsidRPr="0022418F">
        <w:rPr>
          <w:rFonts w:ascii="Times New Roman" w:hAnsi="Times New Roman" w:cs="Times New Roman" w:hint="eastAsia"/>
          <w:color w:val="FF0000"/>
          <w:szCs w:val="28"/>
        </w:rPr>
        <w:t>MdAE</w:t>
      </w:r>
      <w:proofErr w:type="spellEnd"/>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Mean Squared Logarithmic Error</w:t>
      </w:r>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MSLE</w:t>
      </w:r>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Explained Variance Score (EVS)</w:t>
      </w:r>
      <w:r w:rsidRPr="0022418F">
        <w:rPr>
          <w:rFonts w:ascii="Times New Roman" w:hAnsi="Times New Roman" w:cs="Times New Roman" w:hint="eastAsia"/>
          <w:color w:val="FF0000"/>
          <w:szCs w:val="28"/>
        </w:rPr>
        <w:t xml:space="preserve">, and </w:t>
      </w:r>
      <w:r w:rsidRPr="0022418F">
        <w:rPr>
          <w:rFonts w:ascii="Times New Roman" w:hAnsi="Times New Roman" w:cs="Times New Roman"/>
          <w:color w:val="FF0000"/>
          <w:szCs w:val="28"/>
        </w:rPr>
        <w:t>Jenson-Shannon divergence</w:t>
      </w:r>
      <w:r w:rsidRPr="0022418F">
        <w:rPr>
          <w:rFonts w:ascii="Times New Roman" w:hAnsi="Times New Roman" w:cs="Times New Roman" w:hint="eastAsia"/>
          <w:color w:val="FF0000"/>
          <w:szCs w:val="28"/>
        </w:rPr>
        <w:t xml:space="preserve"> (JSD)</w:t>
      </w:r>
      <w:r w:rsidRPr="0022418F">
        <w:rPr>
          <w:rFonts w:ascii="Times New Roman" w:hAnsi="Times New Roman" w:cs="Times New Roman"/>
          <w:color w:val="FF0000"/>
          <w:szCs w:val="28"/>
        </w:rPr>
        <w:t>.</w:t>
      </w:r>
      <w:r w:rsidRPr="006133AF">
        <w:rPr>
          <w:rFonts w:ascii="Times New Roman" w:hAnsi="Times New Roman" w:cs="Times New Roman"/>
          <w:szCs w:val="28"/>
        </w:rPr>
        <w:t xml:space="preserve"> </w:t>
      </w:r>
      <w:r w:rsidR="001B7AEC" w:rsidRPr="00DD0D28">
        <w:rPr>
          <w:rFonts w:ascii="Times New Roman" w:hAnsi="Times New Roman" w:cs="Times New Roman" w:hint="eastAsia"/>
          <w:b/>
          <w:bCs/>
        </w:rPr>
        <w:t xml:space="preserve">Comment </w:t>
      </w:r>
      <w:r w:rsidR="001B7AEC">
        <w:rPr>
          <w:rFonts w:ascii="Times New Roman" w:hAnsi="Times New Roman" w:cs="Times New Roman" w:hint="eastAsia"/>
          <w:b/>
          <w:bCs/>
        </w:rPr>
        <w:t>1</w:t>
      </w:r>
      <w:r w:rsidR="007F1B68">
        <w:rPr>
          <w:rFonts w:ascii="Times New Roman" w:hAnsi="Times New Roman" w:cs="Times New Roman"/>
          <w:b/>
          <w:bCs/>
        </w:rPr>
        <w:t>3</w:t>
      </w:r>
    </w:p>
    <w:p w14:paraId="66C53489" w14:textId="77777777" w:rsidR="001B7AEC" w:rsidRPr="00D45D82" w:rsidRDefault="001B7AEC" w:rsidP="001B7AEC">
      <w:pPr>
        <w:spacing w:line="360" w:lineRule="auto"/>
        <w:jc w:val="both"/>
        <w:rPr>
          <w:rFonts w:ascii="Times New Roman" w:hAnsi="Times New Roman" w:cs="Times New Roman"/>
        </w:rPr>
      </w:pPr>
      <w:r w:rsidRPr="009C31BB">
        <w:rPr>
          <w:rFonts w:ascii="Times New Roman" w:hAnsi="Times New Roman" w:cs="Times New Roman"/>
        </w:rPr>
        <w:lastRenderedPageBreak/>
        <w:t>L187: The authors mentioned 10 metrics and again later mentioned 7 metrics. Table show 10 were used. Authors should correct this in text.</w:t>
      </w:r>
    </w:p>
    <w:p w14:paraId="367D64DB" w14:textId="77777777" w:rsidR="001B7AEC" w:rsidRDefault="001B7AEC" w:rsidP="001B7AEC">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0392ED6B" w14:textId="77777777" w:rsidR="001B7AEC" w:rsidRDefault="001B7AEC" w:rsidP="001B7AEC">
      <w:pPr>
        <w:spacing w:line="360" w:lineRule="auto"/>
        <w:jc w:val="both"/>
        <w:rPr>
          <w:rFonts w:ascii="Times New Roman" w:hAnsi="Times New Roman" w:cs="Times New Roman"/>
        </w:rPr>
      </w:pPr>
      <w:r w:rsidRPr="001B7AEC">
        <w:rPr>
          <w:rFonts w:ascii="Times New Roman" w:hAnsi="Times New Roman" w:cs="Times New Roman"/>
        </w:rPr>
        <w:t>Thank you for your comment. In response to your suggestion, we have revised the sentence as follows:</w:t>
      </w:r>
    </w:p>
    <w:p w14:paraId="67A4BF6D" w14:textId="5332223D" w:rsidR="001B7AEC" w:rsidRDefault="00AC1905" w:rsidP="001B7AEC">
      <w:pPr>
        <w:spacing w:line="360" w:lineRule="auto"/>
        <w:jc w:val="both"/>
        <w:rPr>
          <w:rFonts w:ascii="Times New Roman" w:hAnsi="Times New Roman" w:cs="Times New Roman"/>
          <w:b/>
          <w:bCs/>
        </w:rPr>
      </w:pPr>
      <w:bookmarkStart w:id="2" w:name="_Hlk194594736"/>
      <w:r w:rsidRPr="0022418F">
        <w:rPr>
          <w:rFonts w:ascii="Times New Roman" w:hAnsi="Times New Roman" w:cs="Times New Roman"/>
          <w:color w:val="FF0000"/>
          <w:szCs w:val="28"/>
        </w:rPr>
        <w:t>Ten evaluation metrics used in this study are as follows: Root Mean Square Error (RMSE), Mean Absolute Error</w:t>
      </w:r>
      <w:r w:rsidRPr="0022418F">
        <w:rPr>
          <w:rFonts w:ascii="Times New Roman" w:hAnsi="Times New Roman" w:cs="Times New Roman" w:hint="eastAsia"/>
          <w:color w:val="FF0000"/>
          <w:szCs w:val="28"/>
        </w:rPr>
        <w:t xml:space="preserve"> (MAE), </w:t>
      </w:r>
      <w:r w:rsidRPr="0022418F">
        <w:rPr>
          <w:rFonts w:ascii="Times New Roman" w:hAnsi="Times New Roman" w:cs="Times New Roman"/>
          <w:color w:val="FF0000"/>
          <w:szCs w:val="28"/>
        </w:rPr>
        <w:t>Coefficient of Determination</w:t>
      </w:r>
      <w:r w:rsidRPr="0022418F">
        <w:rPr>
          <w:rFonts w:ascii="Times New Roman" w:hAnsi="Times New Roman" w:cs="Times New Roman" w:hint="eastAsia"/>
          <w:color w:val="FF0000"/>
          <w:szCs w:val="28"/>
        </w:rPr>
        <w:t xml:space="preserve"> (</w:t>
      </w:r>
      <m:oMath>
        <m:sSup>
          <m:sSupPr>
            <m:ctrlPr>
              <w:rPr>
                <w:rFonts w:ascii="Cambria Math" w:hAnsi="Cambria Math" w:cs="Times New Roman"/>
                <w:i/>
                <w:color w:val="FF0000"/>
                <w:szCs w:val="28"/>
              </w:rPr>
            </m:ctrlPr>
          </m:sSupPr>
          <m:e>
            <m:r>
              <w:rPr>
                <w:rFonts w:ascii="Cambria Math" w:hAnsi="Cambria Math" w:cs="Times New Roman"/>
                <w:color w:val="FF0000"/>
                <w:szCs w:val="28"/>
              </w:rPr>
              <m:t>R</m:t>
            </m:r>
          </m:e>
          <m:sup>
            <m:r>
              <w:rPr>
                <w:rFonts w:ascii="Cambria Math" w:hAnsi="Cambria Math" w:cs="Times New Roman"/>
                <w:color w:val="FF0000"/>
                <w:szCs w:val="28"/>
              </w:rPr>
              <m:t>2</m:t>
            </m:r>
          </m:sup>
        </m:sSup>
      </m:oMath>
      <w:r w:rsidRPr="0022418F">
        <w:rPr>
          <w:rFonts w:ascii="Times New Roman" w:hAnsi="Times New Roman" w:cs="Times New Roman" w:hint="eastAsia"/>
          <w:color w:val="FF0000"/>
          <w:szCs w:val="28"/>
        </w:rPr>
        <w:t>)</w:t>
      </w:r>
      <w:r w:rsidRPr="0022418F">
        <w:rPr>
          <w:rFonts w:ascii="Times New Roman" w:hAnsi="Times New Roman" w:cs="Times New Roman"/>
          <w:color w:val="FF0000"/>
          <w:szCs w:val="28"/>
        </w:rPr>
        <w:t>,</w:t>
      </w:r>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Percent bias (</w:t>
      </w:r>
      <w:proofErr w:type="spellStart"/>
      <w:r w:rsidRPr="0022418F">
        <w:rPr>
          <w:rFonts w:ascii="Times New Roman" w:hAnsi="Times New Roman" w:cs="Times New Roman"/>
          <w:color w:val="FF0000"/>
          <w:szCs w:val="28"/>
        </w:rPr>
        <w:t>Pbias</w:t>
      </w:r>
      <w:proofErr w:type="spellEnd"/>
      <w:r w:rsidRPr="0022418F">
        <w:rPr>
          <w:rFonts w:ascii="Times New Roman" w:hAnsi="Times New Roman" w:cs="Times New Roman"/>
          <w:color w:val="FF0000"/>
          <w:szCs w:val="28"/>
        </w:rPr>
        <w:t>), Nash-Sutcliffe Efficiency (NSE), Kling-Gupta efficiency (KGE),</w:t>
      </w:r>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Median Absolute Error</w:t>
      </w:r>
      <w:r w:rsidRPr="0022418F">
        <w:rPr>
          <w:rFonts w:ascii="Times New Roman" w:hAnsi="Times New Roman" w:cs="Times New Roman" w:hint="eastAsia"/>
          <w:color w:val="FF0000"/>
          <w:szCs w:val="28"/>
        </w:rPr>
        <w:t xml:space="preserve"> (</w:t>
      </w:r>
      <w:proofErr w:type="spellStart"/>
      <w:r w:rsidRPr="0022418F">
        <w:rPr>
          <w:rFonts w:ascii="Times New Roman" w:hAnsi="Times New Roman" w:cs="Times New Roman" w:hint="eastAsia"/>
          <w:color w:val="FF0000"/>
          <w:szCs w:val="28"/>
        </w:rPr>
        <w:t>MdAE</w:t>
      </w:r>
      <w:proofErr w:type="spellEnd"/>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Mean Squared Logarithmic Error</w:t>
      </w:r>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MSLE</w:t>
      </w:r>
      <w:r w:rsidRPr="0022418F">
        <w:rPr>
          <w:rFonts w:ascii="Times New Roman" w:hAnsi="Times New Roman" w:cs="Times New Roman" w:hint="eastAsia"/>
          <w:color w:val="FF0000"/>
          <w:szCs w:val="28"/>
        </w:rPr>
        <w:t xml:space="preserve">), </w:t>
      </w:r>
      <w:r w:rsidRPr="0022418F">
        <w:rPr>
          <w:rFonts w:ascii="Times New Roman" w:hAnsi="Times New Roman" w:cs="Times New Roman"/>
          <w:color w:val="FF0000"/>
          <w:szCs w:val="28"/>
        </w:rPr>
        <w:t>Explained Variance Score (EVS)</w:t>
      </w:r>
      <w:r w:rsidRPr="0022418F">
        <w:rPr>
          <w:rFonts w:ascii="Times New Roman" w:hAnsi="Times New Roman" w:cs="Times New Roman" w:hint="eastAsia"/>
          <w:color w:val="FF0000"/>
          <w:szCs w:val="28"/>
        </w:rPr>
        <w:t xml:space="preserve">, and </w:t>
      </w:r>
      <w:r w:rsidRPr="0022418F">
        <w:rPr>
          <w:rFonts w:ascii="Times New Roman" w:hAnsi="Times New Roman" w:cs="Times New Roman"/>
          <w:color w:val="FF0000"/>
          <w:szCs w:val="28"/>
        </w:rPr>
        <w:t>Jenson-Shannon divergence</w:t>
      </w:r>
      <w:r w:rsidRPr="0022418F">
        <w:rPr>
          <w:rFonts w:ascii="Times New Roman" w:hAnsi="Times New Roman" w:cs="Times New Roman" w:hint="eastAsia"/>
          <w:color w:val="FF0000"/>
          <w:szCs w:val="28"/>
        </w:rPr>
        <w:t xml:space="preserve"> (JSD)</w:t>
      </w:r>
      <w:r w:rsidRPr="0022418F">
        <w:rPr>
          <w:rFonts w:ascii="Times New Roman" w:hAnsi="Times New Roman" w:cs="Times New Roman"/>
          <w:color w:val="FF0000"/>
          <w:szCs w:val="28"/>
        </w:rPr>
        <w:t>.</w:t>
      </w:r>
      <w:bookmarkEnd w:id="2"/>
      <w:r w:rsidRPr="006133AF">
        <w:rPr>
          <w:rFonts w:ascii="Times New Roman" w:hAnsi="Times New Roman" w:cs="Times New Roman"/>
          <w:szCs w:val="28"/>
        </w:rPr>
        <w:t xml:space="preserve"> </w:t>
      </w:r>
      <w:r w:rsidR="001B7AEC" w:rsidRPr="00DD0D28">
        <w:rPr>
          <w:rFonts w:ascii="Times New Roman" w:hAnsi="Times New Roman" w:cs="Times New Roman" w:hint="eastAsia"/>
          <w:b/>
          <w:bCs/>
        </w:rPr>
        <w:t xml:space="preserve">Comment </w:t>
      </w:r>
      <w:r w:rsidR="001B7AEC">
        <w:rPr>
          <w:rFonts w:ascii="Times New Roman" w:hAnsi="Times New Roman" w:cs="Times New Roman" w:hint="eastAsia"/>
          <w:b/>
          <w:bCs/>
        </w:rPr>
        <w:t>1</w:t>
      </w:r>
      <w:r w:rsidR="007F1B68">
        <w:rPr>
          <w:rFonts w:ascii="Times New Roman" w:hAnsi="Times New Roman" w:cs="Times New Roman"/>
          <w:b/>
          <w:bCs/>
        </w:rPr>
        <w:t>4</w:t>
      </w:r>
    </w:p>
    <w:p w14:paraId="3A1E62E8" w14:textId="79F6674F" w:rsidR="0046140D" w:rsidRDefault="001B7AEC" w:rsidP="001B7AEC">
      <w:pPr>
        <w:spacing w:line="360" w:lineRule="auto"/>
        <w:jc w:val="both"/>
        <w:rPr>
          <w:rFonts w:ascii="Times New Roman" w:hAnsi="Times New Roman" w:cs="Times New Roman"/>
        </w:rPr>
      </w:pPr>
      <w:r w:rsidRPr="001B7AEC">
        <w:rPr>
          <w:rFonts w:ascii="Times New Roman" w:hAnsi="Times New Roman" w:cs="Times New Roman"/>
        </w:rPr>
        <w:t>L206: GEV was not mentioned at all in the introduction section. A brief introduction about it and its usage should be introduced in the introduction section.</w:t>
      </w:r>
    </w:p>
    <w:p w14:paraId="10A7A8D1" w14:textId="5D4777EA" w:rsidR="001B7AEC" w:rsidRDefault="001B7AEC" w:rsidP="001B7AEC">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19D03CDA" w14:textId="61CFCA91" w:rsidR="004D7408" w:rsidRPr="004D7408" w:rsidRDefault="004D7408" w:rsidP="001B7AEC">
      <w:pPr>
        <w:spacing w:line="360" w:lineRule="auto"/>
        <w:jc w:val="both"/>
        <w:rPr>
          <w:rFonts w:ascii="Times New Roman" w:hAnsi="Times New Roman" w:cs="Times New Roman"/>
        </w:rPr>
      </w:pPr>
      <w:r w:rsidRPr="004D7408">
        <w:rPr>
          <w:rFonts w:ascii="Times New Roman" w:hAnsi="Times New Roman" w:cs="Times New Roman"/>
        </w:rPr>
        <w:t>Thank you for your comment. In response, we have added the following sentence:</w:t>
      </w:r>
    </w:p>
    <w:p w14:paraId="2041A019" w14:textId="1CE2821E" w:rsidR="001B7AEC" w:rsidRDefault="004D7408" w:rsidP="001B7AEC">
      <w:pPr>
        <w:spacing w:line="360" w:lineRule="auto"/>
        <w:jc w:val="both"/>
        <w:rPr>
          <w:rFonts w:ascii="Times New Roman" w:hAnsi="Times New Roman" w:cs="Times New Roman"/>
          <w:color w:val="FF0000"/>
        </w:rPr>
      </w:pPr>
      <w:r w:rsidRPr="004D7408">
        <w:rPr>
          <w:rFonts w:ascii="Times New Roman" w:hAnsi="Times New Roman" w:cs="Times New Roman"/>
          <w:color w:val="FF0000"/>
        </w:rPr>
        <w:t>Furthermore, they compared the extreme precipitation of GCMs using the GEV distribution, which allows for more effective estimation of extreme precipitation, and demonstrated that the performance in estimating extreme precipitation varies according to different bias correction methods.</w:t>
      </w:r>
    </w:p>
    <w:p w14:paraId="64D4A252" w14:textId="35CF82F1" w:rsidR="004D7408" w:rsidRDefault="004D7408" w:rsidP="004D7408">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1</w:t>
      </w:r>
      <w:r w:rsidR="007F1B68">
        <w:rPr>
          <w:rFonts w:ascii="Times New Roman" w:hAnsi="Times New Roman" w:cs="Times New Roman"/>
          <w:b/>
          <w:bCs/>
        </w:rPr>
        <w:t>5</w:t>
      </w:r>
    </w:p>
    <w:p w14:paraId="4C640439" w14:textId="74825976" w:rsidR="004D7408" w:rsidRDefault="004D7408" w:rsidP="004D7408">
      <w:pPr>
        <w:spacing w:line="360" w:lineRule="auto"/>
        <w:jc w:val="both"/>
        <w:rPr>
          <w:rFonts w:ascii="Times New Roman" w:hAnsi="Times New Roman" w:cs="Times New Roman"/>
        </w:rPr>
      </w:pPr>
      <w:r w:rsidRPr="004D7408">
        <w:rPr>
          <w:rFonts w:ascii="Times New Roman" w:hAnsi="Times New Roman" w:cs="Times New Roman"/>
        </w:rPr>
        <w:t>L291: The first sentence: “This study applied………</w:t>
      </w:r>
      <w:proofErr w:type="gramStart"/>
      <w:r w:rsidRPr="004D7408">
        <w:rPr>
          <w:rFonts w:ascii="Times New Roman" w:hAnsi="Times New Roman" w:cs="Times New Roman"/>
        </w:rPr>
        <w:t>…..</w:t>
      </w:r>
      <w:proofErr w:type="gramEnd"/>
      <w:r w:rsidRPr="004D7408">
        <w:rPr>
          <w:rFonts w:ascii="Times New Roman" w:hAnsi="Times New Roman" w:cs="Times New Roman"/>
        </w:rPr>
        <w:t xml:space="preserve">” is a repetition. It should be </w:t>
      </w:r>
      <w:proofErr w:type="gramStart"/>
      <w:r w:rsidRPr="004D7408">
        <w:rPr>
          <w:rFonts w:ascii="Times New Roman" w:hAnsi="Times New Roman" w:cs="Times New Roman"/>
        </w:rPr>
        <w:t>removed.</w:t>
      </w:r>
      <w:r w:rsidRPr="001B7AEC">
        <w:rPr>
          <w:rFonts w:ascii="Times New Roman" w:hAnsi="Times New Roman" w:cs="Times New Roman"/>
        </w:rPr>
        <w:t>.</w:t>
      </w:r>
      <w:proofErr w:type="gramEnd"/>
    </w:p>
    <w:p w14:paraId="3402CFC8" w14:textId="77777777" w:rsidR="004D7408" w:rsidRDefault="004D7408" w:rsidP="004D7408">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38A6749E" w14:textId="02907F93" w:rsidR="004D7408" w:rsidRDefault="007F1B68" w:rsidP="001B7AEC">
      <w:pPr>
        <w:spacing w:line="360" w:lineRule="auto"/>
        <w:jc w:val="both"/>
        <w:rPr>
          <w:rFonts w:ascii="Times New Roman" w:hAnsi="Times New Roman" w:cs="Times New Roman"/>
          <w:color w:val="000000" w:themeColor="text1"/>
        </w:rPr>
      </w:pPr>
      <w:r w:rsidRPr="007F1B68">
        <w:rPr>
          <w:rFonts w:ascii="Times New Roman" w:hAnsi="Times New Roman" w:cs="Times New Roman"/>
          <w:color w:val="000000" w:themeColor="text1"/>
        </w:rPr>
        <w:t>Thank you for your comment. In response to your suggestion, we have revised the sentence as follows</w:t>
      </w:r>
      <w:r>
        <w:rPr>
          <w:rFonts w:ascii="Times New Roman" w:hAnsi="Times New Roman" w:cs="Times New Roman"/>
          <w:color w:val="000000" w:themeColor="text1"/>
        </w:rPr>
        <w:t>:</w:t>
      </w:r>
    </w:p>
    <w:p w14:paraId="7C7AE48B" w14:textId="4CD34FAE" w:rsidR="007F1B68" w:rsidRDefault="007F1B68" w:rsidP="001B7AEC">
      <w:pPr>
        <w:spacing w:line="360" w:lineRule="auto"/>
        <w:jc w:val="both"/>
        <w:rPr>
          <w:rFonts w:ascii="Times New Roman" w:hAnsi="Times New Roman" w:cs="Times New Roman"/>
          <w:color w:val="FF0000"/>
        </w:rPr>
      </w:pPr>
      <w:r w:rsidRPr="007F1B68">
        <w:rPr>
          <w:rFonts w:ascii="Times New Roman" w:hAnsi="Times New Roman" w:cs="Times New Roman"/>
          <w:color w:val="FF0000"/>
        </w:rPr>
        <w:t>A Taylor diagram was used to compare the bias-corrected and raw GCM precipitation with the observed data, and Figure 1 presents the results of applying the three QM methods to 11 CMIP6 GCMs.</w:t>
      </w:r>
    </w:p>
    <w:p w14:paraId="0551D0BE" w14:textId="56A3FDC8" w:rsidR="00FE1866" w:rsidRDefault="00FE1866" w:rsidP="00FE1866">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1</w:t>
      </w:r>
      <w:r>
        <w:rPr>
          <w:rFonts w:ascii="Times New Roman" w:hAnsi="Times New Roman" w:cs="Times New Roman"/>
          <w:b/>
          <w:bCs/>
        </w:rPr>
        <w:t>6</w:t>
      </w:r>
    </w:p>
    <w:p w14:paraId="2EC1AF77" w14:textId="77DC920E" w:rsidR="00FE1866" w:rsidRDefault="00FE1866" w:rsidP="00FE1866">
      <w:pPr>
        <w:spacing w:line="360" w:lineRule="auto"/>
        <w:jc w:val="both"/>
        <w:rPr>
          <w:rFonts w:ascii="Times New Roman" w:hAnsi="Times New Roman" w:cs="Times New Roman"/>
        </w:rPr>
      </w:pPr>
      <w:r w:rsidRPr="00FE1866">
        <w:rPr>
          <w:rFonts w:ascii="Times New Roman" w:hAnsi="Times New Roman" w:cs="Times New Roman"/>
        </w:rPr>
        <w:t>L292: Authors mentioned that figure 1 show the before and after bias correction of the precipitation. There is no indication of the before and after correction in the figure. The figure seems to be showing either of them. Authors should clarify. Figure also shows there seems to be</w:t>
      </w:r>
      <w:r>
        <w:rPr>
          <w:rFonts w:ascii="Times New Roman" w:hAnsi="Times New Roman" w:cs="Times New Roman"/>
        </w:rPr>
        <w:t xml:space="preserve"> </w:t>
      </w:r>
      <w:r w:rsidRPr="00FE1866">
        <w:rPr>
          <w:rFonts w:ascii="Times New Roman" w:hAnsi="Times New Roman" w:cs="Times New Roman"/>
        </w:rPr>
        <w:t xml:space="preserve">no any changes in the performances of some models based on the three BC methods in some regions. For example, in South America where there are no changes based on the BC methods for models between 45 - 90 </w:t>
      </w:r>
      <w:proofErr w:type="gramStart"/>
      <w:r w:rsidRPr="00FE1866">
        <w:rPr>
          <w:rFonts w:ascii="Times New Roman" w:hAnsi="Times New Roman" w:cs="Times New Roman"/>
        </w:rPr>
        <w:t>o .</w:t>
      </w:r>
      <w:proofErr w:type="gramEnd"/>
      <w:r w:rsidRPr="00FE1866">
        <w:rPr>
          <w:rFonts w:ascii="Times New Roman" w:hAnsi="Times New Roman" w:cs="Times New Roman"/>
        </w:rPr>
        <w:t xml:space="preserve"> What could be the reason for these?</w:t>
      </w:r>
    </w:p>
    <w:p w14:paraId="577522AC" w14:textId="77777777" w:rsidR="00FE1866" w:rsidRDefault="00FE1866" w:rsidP="00FE1866">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61A4AB70" w14:textId="2D96F92A" w:rsidR="00FE1866" w:rsidRDefault="00FE1866" w:rsidP="00FE1866">
      <w:pPr>
        <w:spacing w:line="360" w:lineRule="auto"/>
        <w:jc w:val="both"/>
        <w:rPr>
          <w:rFonts w:ascii="Times New Roman" w:hAnsi="Times New Roman" w:cs="Times New Roman"/>
          <w:color w:val="000000" w:themeColor="text1"/>
        </w:rPr>
      </w:pPr>
      <w:r w:rsidRPr="00FE1866">
        <w:rPr>
          <w:rFonts w:ascii="Times New Roman" w:hAnsi="Times New Roman" w:cs="Times New Roman"/>
          <w:color w:val="000000" w:themeColor="text1"/>
        </w:rPr>
        <w:lastRenderedPageBreak/>
        <w:t>Thank you for your comment. In Figure 1, the triangles represent the raw GCM precipitation, while the star symbols represent the bias-corrected GCM precipitation. Furthermore, the black star in Figure 1 denotes the reference data, and most of the bias-corrected GCM precipitation values closely match the reference data across all continents. The models located between 45° and 90° in South America, as you mentioned, represent the raw GCM precipitation. Therefore, all the Taylor diagrams in Figure 1 include both raw and bias-corrected GCM precipitation.</w:t>
      </w:r>
    </w:p>
    <w:p w14:paraId="4C6C5619" w14:textId="7424D142" w:rsidR="00FE1866" w:rsidRDefault="00FE1866" w:rsidP="00FE1866">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1</w:t>
      </w:r>
      <w:r>
        <w:rPr>
          <w:rFonts w:ascii="Times New Roman" w:hAnsi="Times New Roman" w:cs="Times New Roman"/>
          <w:b/>
          <w:bCs/>
        </w:rPr>
        <w:t>7</w:t>
      </w:r>
    </w:p>
    <w:p w14:paraId="732FC8E8" w14:textId="5CE2F6BF" w:rsidR="00FE1866" w:rsidRDefault="003A1E9F" w:rsidP="00FE1866">
      <w:pPr>
        <w:spacing w:line="360" w:lineRule="auto"/>
        <w:jc w:val="both"/>
        <w:rPr>
          <w:rFonts w:ascii="Times New Roman" w:hAnsi="Times New Roman" w:cs="Times New Roman"/>
        </w:rPr>
      </w:pPr>
      <w:r w:rsidRPr="003A1E9F">
        <w:rPr>
          <w:rFonts w:ascii="Times New Roman" w:hAnsi="Times New Roman" w:cs="Times New Roman"/>
        </w:rPr>
        <w:t>L320: This study…</w:t>
      </w:r>
      <w:proofErr w:type="gramStart"/>
      <w:r w:rsidRPr="003A1E9F">
        <w:rPr>
          <w:rFonts w:ascii="Times New Roman" w:hAnsi="Times New Roman" w:cs="Times New Roman"/>
        </w:rPr>
        <w:t>….This</w:t>
      </w:r>
      <w:proofErr w:type="gramEnd"/>
      <w:r w:rsidRPr="003A1E9F">
        <w:rPr>
          <w:rFonts w:ascii="Times New Roman" w:hAnsi="Times New Roman" w:cs="Times New Roman"/>
        </w:rPr>
        <w:t xml:space="preserve"> is not necessary. I t can be removed.</w:t>
      </w:r>
    </w:p>
    <w:p w14:paraId="0B3B6598" w14:textId="77777777" w:rsidR="00FE1866" w:rsidRDefault="00FE1866" w:rsidP="00FE1866">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64DECF5F" w14:textId="77777777" w:rsidR="00264063" w:rsidRPr="00264063" w:rsidRDefault="00264063" w:rsidP="00264063">
      <w:pPr>
        <w:spacing w:line="360" w:lineRule="auto"/>
        <w:jc w:val="both"/>
        <w:rPr>
          <w:rFonts w:ascii="Times New Roman" w:hAnsi="Times New Roman" w:cs="Times New Roman"/>
          <w:color w:val="000000" w:themeColor="text1"/>
        </w:rPr>
      </w:pPr>
      <w:r w:rsidRPr="00264063">
        <w:rPr>
          <w:rFonts w:ascii="Times New Roman" w:hAnsi="Times New Roman" w:cs="Times New Roman"/>
          <w:color w:val="000000" w:themeColor="text1"/>
        </w:rPr>
        <w:t>Thank you for your comment. In response to your suggestion, we have revised the sentence as follows:</w:t>
      </w:r>
    </w:p>
    <w:p w14:paraId="00B52EB2" w14:textId="7BBF3B24" w:rsidR="00FE1866" w:rsidRDefault="00264063" w:rsidP="00264063">
      <w:pPr>
        <w:spacing w:line="360" w:lineRule="auto"/>
        <w:jc w:val="both"/>
        <w:rPr>
          <w:rFonts w:ascii="Times New Roman" w:hAnsi="Times New Roman" w:cs="Times New Roman"/>
          <w:color w:val="FF0000"/>
        </w:rPr>
      </w:pPr>
      <w:r w:rsidRPr="00264063">
        <w:rPr>
          <w:rFonts w:ascii="Times New Roman" w:hAnsi="Times New Roman" w:cs="Times New Roman"/>
          <w:color w:val="FF0000"/>
        </w:rPr>
        <w:t>The spatial patterns of the evaluation metrics computed from the bias-corrected daily precipitation data of GCMs in South America are presented as shown in Figures 2 and S1.</w:t>
      </w:r>
    </w:p>
    <w:p w14:paraId="0A4D2AE7" w14:textId="60D9F9A2" w:rsidR="00264063" w:rsidRDefault="00264063" w:rsidP="00264063">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1</w:t>
      </w:r>
      <w:r>
        <w:rPr>
          <w:rFonts w:ascii="Times New Roman" w:hAnsi="Times New Roman" w:cs="Times New Roman"/>
          <w:b/>
          <w:bCs/>
        </w:rPr>
        <w:t>8</w:t>
      </w:r>
    </w:p>
    <w:p w14:paraId="4D738D66" w14:textId="506E0931" w:rsidR="00264063" w:rsidRDefault="001D4CC6" w:rsidP="00264063">
      <w:pPr>
        <w:spacing w:line="360" w:lineRule="auto"/>
        <w:jc w:val="both"/>
        <w:rPr>
          <w:rFonts w:ascii="Times New Roman" w:hAnsi="Times New Roman" w:cs="Times New Roman"/>
        </w:rPr>
      </w:pPr>
      <w:r w:rsidRPr="001D4CC6">
        <w:rPr>
          <w:rFonts w:ascii="Times New Roman" w:hAnsi="Times New Roman" w:cs="Times New Roman"/>
        </w:rPr>
        <w:t>L339: did authors meant North America here?</w:t>
      </w:r>
    </w:p>
    <w:p w14:paraId="650465B5" w14:textId="77777777" w:rsidR="00264063" w:rsidRDefault="00264063" w:rsidP="00264063">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74BEC0EB" w14:textId="564133F6" w:rsidR="00264063" w:rsidRPr="00264063" w:rsidRDefault="001D4CC6" w:rsidP="00264063">
      <w:pPr>
        <w:spacing w:line="360" w:lineRule="auto"/>
        <w:jc w:val="both"/>
        <w:rPr>
          <w:rFonts w:ascii="Times New Roman" w:hAnsi="Times New Roman" w:cs="Times New Roman"/>
          <w:color w:val="000000" w:themeColor="text1"/>
        </w:rPr>
      </w:pPr>
      <w:r w:rsidRPr="001D4CC6">
        <w:rPr>
          <w:rFonts w:ascii="Times New Roman" w:hAnsi="Times New Roman" w:cs="Times New Roman"/>
          <w:color w:val="000000" w:themeColor="text1"/>
        </w:rPr>
        <w:t>Thank you for your comment. We made some errors while drafting the text, and in response to your suggestion, we have revised the sentence as follows:</w:t>
      </w:r>
    </w:p>
    <w:p w14:paraId="724CE07E" w14:textId="6582266F" w:rsidR="00264063" w:rsidRDefault="00AC1905" w:rsidP="00264063">
      <w:pPr>
        <w:spacing w:line="360" w:lineRule="auto"/>
        <w:jc w:val="both"/>
        <w:rPr>
          <w:rFonts w:ascii="Times New Roman" w:hAnsi="Times New Roman" w:cs="Times New Roman"/>
          <w:color w:val="FF0000"/>
        </w:rPr>
      </w:pPr>
      <w:r w:rsidRPr="009112C7">
        <w:rPr>
          <w:rFonts w:ascii="Times New Roman" w:hAnsi="Times New Roman" w:cs="Times New Roman"/>
          <w:color w:val="EE0000"/>
          <w:szCs w:val="28"/>
        </w:rPr>
        <w:t>Figure 4 show</w:t>
      </w:r>
      <w:r>
        <w:rPr>
          <w:rFonts w:ascii="Times New Roman" w:hAnsi="Times New Roman" w:cs="Times New Roman" w:hint="eastAsia"/>
          <w:color w:val="EE0000"/>
          <w:szCs w:val="28"/>
        </w:rPr>
        <w:t>s</w:t>
      </w:r>
      <w:r w:rsidRPr="009112C7">
        <w:rPr>
          <w:rFonts w:ascii="Times New Roman" w:hAnsi="Times New Roman" w:cs="Times New Roman"/>
          <w:color w:val="EE0000"/>
          <w:szCs w:val="28"/>
        </w:rPr>
        <w:t xml:space="preserve"> spatial patterns of evaluation metrics for bias‐corrected daily precipitation in North America.</w:t>
      </w:r>
    </w:p>
    <w:p w14:paraId="5373942A" w14:textId="235A0923" w:rsidR="00445B57" w:rsidRPr="00445B57" w:rsidRDefault="00445B57" w:rsidP="00264063">
      <w:pPr>
        <w:spacing w:line="360" w:lineRule="auto"/>
        <w:jc w:val="both"/>
        <w:rPr>
          <w:rFonts w:ascii="Times New Roman" w:hAnsi="Times New Roman" w:cs="Times New Roman"/>
          <w:color w:val="000000" w:themeColor="text1"/>
        </w:rPr>
      </w:pPr>
      <w:r w:rsidRPr="00445B57">
        <w:rPr>
          <w:rFonts w:ascii="Times New Roman" w:hAnsi="Times New Roman" w:cs="Times New Roman"/>
          <w:color w:val="000000" w:themeColor="text1"/>
        </w:rPr>
        <w:t xml:space="preserve">We utilized supplementary materials to present the results of all evaluation metrics for each continent. Accordingly, the main text explains the outcomes for all </w:t>
      </w:r>
      <w:proofErr w:type="gramStart"/>
      <w:r w:rsidRPr="00445B57">
        <w:rPr>
          <w:rFonts w:ascii="Times New Roman" w:hAnsi="Times New Roman" w:cs="Times New Roman"/>
          <w:color w:val="000000" w:themeColor="text1"/>
        </w:rPr>
        <w:t>10 evaluation</w:t>
      </w:r>
      <w:proofErr w:type="gramEnd"/>
      <w:r w:rsidRPr="00445B57">
        <w:rPr>
          <w:rFonts w:ascii="Times New Roman" w:hAnsi="Times New Roman" w:cs="Times New Roman"/>
          <w:color w:val="000000" w:themeColor="text1"/>
        </w:rPr>
        <w:t xml:space="preserve"> metrics. To further demonstrate that the diversity and computations described in the main text were indeed carried out, we provided various indices. Moreover, the influence of factors such as geographic features (e.g., deserts) on the performance of bias correction methods across regions was primarily discussed in the discussion section with respect to the observations.</w:t>
      </w:r>
    </w:p>
    <w:p w14:paraId="1DBFC934" w14:textId="16ACAC54" w:rsidR="00445B57" w:rsidRDefault="00445B57" w:rsidP="00445B57">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hint="eastAsia"/>
          <w:b/>
          <w:bCs/>
        </w:rPr>
        <w:t>1</w:t>
      </w:r>
      <w:r>
        <w:rPr>
          <w:rFonts w:ascii="Times New Roman" w:hAnsi="Times New Roman" w:cs="Times New Roman"/>
          <w:b/>
          <w:bCs/>
        </w:rPr>
        <w:t>9</w:t>
      </w:r>
    </w:p>
    <w:p w14:paraId="6196A0E3" w14:textId="77777777" w:rsidR="00445B57" w:rsidRDefault="00445B57" w:rsidP="00445B57">
      <w:pPr>
        <w:spacing w:line="360" w:lineRule="auto"/>
        <w:jc w:val="both"/>
        <w:rPr>
          <w:rFonts w:ascii="Times New Roman" w:hAnsi="Times New Roman" w:cs="Times New Roman"/>
        </w:rPr>
      </w:pPr>
      <w:r w:rsidRPr="001D4CC6">
        <w:rPr>
          <w:rFonts w:ascii="Times New Roman" w:hAnsi="Times New Roman" w:cs="Times New Roman"/>
        </w:rPr>
        <w:t>L339: did authors meant North America here?</w:t>
      </w:r>
    </w:p>
    <w:p w14:paraId="6AA70BDD" w14:textId="77777777" w:rsidR="00445B57" w:rsidRDefault="00445B57" w:rsidP="00445B57">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7A483BD5" w14:textId="77777777" w:rsidR="0012605E" w:rsidRPr="0012605E" w:rsidRDefault="0012605E" w:rsidP="0012605E">
      <w:pPr>
        <w:spacing w:line="360" w:lineRule="auto"/>
        <w:jc w:val="both"/>
        <w:rPr>
          <w:rFonts w:ascii="Times New Roman" w:hAnsi="Times New Roman" w:cs="Times New Roman"/>
          <w:color w:val="000000" w:themeColor="text1"/>
        </w:rPr>
      </w:pPr>
      <w:r w:rsidRPr="0012605E">
        <w:rPr>
          <w:rFonts w:ascii="Times New Roman" w:hAnsi="Times New Roman" w:cs="Times New Roman"/>
          <w:color w:val="000000" w:themeColor="text1"/>
        </w:rPr>
        <w:t>Thank you for your comment. In response to your suggestion, we have revised the caption for Figure 7 as follows:</w:t>
      </w:r>
    </w:p>
    <w:p w14:paraId="25D2A270" w14:textId="77777777" w:rsidR="00AC1905" w:rsidRPr="009112C7" w:rsidRDefault="00AC1905" w:rsidP="00AC1905">
      <w:pPr>
        <w:spacing w:line="360" w:lineRule="auto"/>
        <w:jc w:val="both"/>
        <w:rPr>
          <w:rFonts w:ascii="Times New Roman" w:hAnsi="Times New Roman" w:cs="Times New Roman"/>
          <w:color w:val="EE0000"/>
          <w:szCs w:val="28"/>
        </w:rPr>
      </w:pPr>
      <w:r w:rsidRPr="009112C7">
        <w:rPr>
          <w:rFonts w:ascii="Times New Roman" w:hAnsi="Times New Roman" w:cs="Times New Roman"/>
          <w:noProof/>
          <w:color w:val="EE0000"/>
          <w:szCs w:val="28"/>
        </w:rPr>
        <w:lastRenderedPageBreak/>
        <w:drawing>
          <wp:inline distT="0" distB="0" distL="0" distR="0" wp14:anchorId="6C4B1FF4" wp14:editId="3FD20076">
            <wp:extent cx="5720031" cy="3024694"/>
            <wp:effectExtent l="0" t="0" r="0" b="4445"/>
            <wp:docPr id="31752665" name="그림 4" descr="과일, 스크린샷, 레드, 모자이크이(가) 표시된 사진&#10;&#10;AI 생성 콘텐츠는 정확하지 않을 수 있습니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2665" name="그림 4" descr="과일, 스크린샷, 레드, 모자이크이(가) 표시된 사진&#10;&#10;AI 생성 콘텐츠는 정확하지 않을 수 있습니다."/>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47835" cy="3039396"/>
                    </a:xfrm>
                    <a:prstGeom prst="rect">
                      <a:avLst/>
                    </a:prstGeom>
                    <a:noFill/>
                  </pic:spPr>
                </pic:pic>
              </a:graphicData>
            </a:graphic>
          </wp:inline>
        </w:drawing>
      </w:r>
    </w:p>
    <w:p w14:paraId="1CAE7855" w14:textId="77777777" w:rsidR="00AC1905" w:rsidRPr="009112C7" w:rsidRDefault="00AC1905" w:rsidP="00AC1905">
      <w:pPr>
        <w:spacing w:line="360" w:lineRule="auto"/>
        <w:jc w:val="both"/>
        <w:rPr>
          <w:rFonts w:ascii="Times New Roman" w:hAnsi="Times New Roman" w:cs="Times New Roman"/>
          <w:color w:val="EE0000"/>
          <w:szCs w:val="28"/>
        </w:rPr>
      </w:pPr>
      <w:r w:rsidRPr="009112C7">
        <w:rPr>
          <w:rFonts w:ascii="Times New Roman" w:hAnsi="Times New Roman" w:cs="Times New Roman" w:hint="eastAsia"/>
          <w:color w:val="EE0000"/>
          <w:szCs w:val="28"/>
        </w:rPr>
        <w:t xml:space="preserve">Figure </w:t>
      </w:r>
      <w:r w:rsidRPr="009112C7">
        <w:rPr>
          <w:rFonts w:ascii="Times New Roman" w:hAnsi="Times New Roman" w:cs="Times New Roman"/>
          <w:color w:val="EE0000"/>
          <w:szCs w:val="28"/>
        </w:rPr>
        <w:t>8</w:t>
      </w:r>
      <w:r w:rsidRPr="009112C7">
        <w:rPr>
          <w:rFonts w:ascii="Times New Roman" w:hAnsi="Times New Roman" w:cs="Times New Roman" w:hint="eastAsia"/>
          <w:color w:val="EE0000"/>
          <w:szCs w:val="28"/>
        </w:rPr>
        <w:t xml:space="preserve">. </w:t>
      </w:r>
      <w:r w:rsidRPr="009112C7">
        <w:rPr>
          <w:rFonts w:ascii="Times New Roman" w:hAnsi="Times New Roman" w:cs="Times New Roman"/>
          <w:color w:val="EE0000"/>
          <w:szCs w:val="28"/>
        </w:rPr>
        <w:t>Performance comparison of DQM, EQM, and QDM for the validation period</w:t>
      </w:r>
      <w:r w:rsidRPr="009112C7">
        <w:rPr>
          <w:rFonts w:ascii="Times New Roman" w:hAnsi="Times New Roman" w:cs="Times New Roman" w:hint="eastAsia"/>
          <w:color w:val="EE0000"/>
          <w:szCs w:val="28"/>
        </w:rPr>
        <w:t xml:space="preserve"> (1997-2014)</w:t>
      </w:r>
      <w:r w:rsidRPr="009112C7">
        <w:rPr>
          <w:rFonts w:ascii="Times New Roman" w:hAnsi="Times New Roman" w:cs="Times New Roman"/>
          <w:color w:val="EE0000"/>
          <w:szCs w:val="28"/>
        </w:rPr>
        <w:t xml:space="preserve"> using evaluation metrics for daily precipitation in Oceania</w:t>
      </w:r>
      <w:r w:rsidRPr="009112C7">
        <w:rPr>
          <w:rFonts w:ascii="Times New Roman" w:hAnsi="Times New Roman" w:cs="Times New Roman" w:hint="eastAsia"/>
          <w:color w:val="EE0000"/>
          <w:szCs w:val="28"/>
        </w:rPr>
        <w:t>.</w:t>
      </w:r>
    </w:p>
    <w:p w14:paraId="250645C5" w14:textId="77777777" w:rsidR="00AC1905" w:rsidRDefault="00AC1905" w:rsidP="0012605E">
      <w:pPr>
        <w:spacing w:line="360" w:lineRule="auto"/>
        <w:jc w:val="both"/>
        <w:rPr>
          <w:rFonts w:ascii="Times New Roman" w:hAnsi="Times New Roman" w:cs="Times New Roman"/>
          <w:b/>
          <w:bCs/>
        </w:rPr>
      </w:pPr>
    </w:p>
    <w:p w14:paraId="4CB574FE" w14:textId="76689418" w:rsidR="0012605E" w:rsidRDefault="0012605E" w:rsidP="0012605E">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20</w:t>
      </w:r>
    </w:p>
    <w:p w14:paraId="685612C2" w14:textId="0B9B3566" w:rsidR="0012605E" w:rsidRDefault="0012605E" w:rsidP="0012605E">
      <w:pPr>
        <w:spacing w:line="360" w:lineRule="auto"/>
        <w:jc w:val="both"/>
        <w:rPr>
          <w:rFonts w:ascii="Times New Roman" w:hAnsi="Times New Roman" w:cs="Times New Roman"/>
        </w:rPr>
      </w:pPr>
      <w:r w:rsidRPr="0012605E">
        <w:rPr>
          <w:rFonts w:ascii="Times New Roman" w:hAnsi="Times New Roman" w:cs="Times New Roman"/>
        </w:rPr>
        <w:t>L439: removed “biased”</w:t>
      </w:r>
    </w:p>
    <w:p w14:paraId="491A7830" w14:textId="77777777" w:rsidR="0012605E" w:rsidRDefault="0012605E" w:rsidP="0012605E">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13E17C5A" w14:textId="41B8269A" w:rsidR="00FE1866" w:rsidRDefault="0012605E" w:rsidP="0012605E">
      <w:pPr>
        <w:spacing w:line="360" w:lineRule="auto"/>
        <w:jc w:val="both"/>
        <w:rPr>
          <w:rFonts w:ascii="Times New Roman" w:hAnsi="Times New Roman" w:cs="Times New Roman"/>
          <w:color w:val="000000" w:themeColor="text1"/>
        </w:rPr>
      </w:pPr>
      <w:r w:rsidRPr="0012605E">
        <w:rPr>
          <w:rFonts w:ascii="Times New Roman" w:hAnsi="Times New Roman" w:cs="Times New Roman"/>
          <w:color w:val="000000" w:themeColor="text1"/>
        </w:rPr>
        <w:t>Thank you for your comment. We have revised the sentence as follows:</w:t>
      </w:r>
    </w:p>
    <w:p w14:paraId="04D569AD" w14:textId="2F50FCF7" w:rsidR="0012605E" w:rsidRDefault="00AC1905" w:rsidP="0012605E">
      <w:pPr>
        <w:spacing w:line="360" w:lineRule="auto"/>
        <w:jc w:val="both"/>
        <w:rPr>
          <w:rFonts w:ascii="Times New Roman" w:hAnsi="Times New Roman" w:cs="Times New Roman"/>
          <w:color w:val="FF0000"/>
        </w:rPr>
      </w:pPr>
      <w:r w:rsidRPr="00AC1905">
        <w:rPr>
          <w:rFonts w:ascii="Times New Roman" w:hAnsi="Times New Roman" w:cs="Times New Roman"/>
          <w:color w:val="FF0000"/>
        </w:rPr>
        <w:t>Figure 10 shows the JSD of GEV fitted daily precipitation for DQM, EQM, and QDM on each continent.</w:t>
      </w:r>
    </w:p>
    <w:p w14:paraId="4CA54C6A" w14:textId="4431EE88" w:rsidR="0012605E" w:rsidRDefault="0012605E" w:rsidP="0012605E">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21</w:t>
      </w:r>
    </w:p>
    <w:p w14:paraId="7C716F59" w14:textId="4048E419" w:rsidR="0012605E" w:rsidRDefault="00520E53" w:rsidP="0012605E">
      <w:pPr>
        <w:spacing w:line="360" w:lineRule="auto"/>
        <w:jc w:val="both"/>
        <w:rPr>
          <w:rFonts w:ascii="Times New Roman" w:hAnsi="Times New Roman" w:cs="Times New Roman"/>
        </w:rPr>
      </w:pPr>
      <w:r w:rsidRPr="00520E53">
        <w:rPr>
          <w:rFonts w:ascii="Times New Roman" w:hAnsi="Times New Roman" w:cs="Times New Roman"/>
        </w:rPr>
        <w:t>L441 – 443: how does this little difference observed for the GEV method compare to the other method in terms of the differences? How does the differences observed in the other methods applied compare to the GEV method?</w:t>
      </w:r>
    </w:p>
    <w:p w14:paraId="26C9984D" w14:textId="77777777" w:rsidR="0012605E" w:rsidRDefault="0012605E" w:rsidP="0012605E">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12291207" w14:textId="4A02408F" w:rsidR="0012605E" w:rsidRDefault="0012605E" w:rsidP="0012605E">
      <w:pPr>
        <w:spacing w:line="360" w:lineRule="auto"/>
        <w:jc w:val="both"/>
        <w:rPr>
          <w:rFonts w:ascii="Times New Roman" w:hAnsi="Times New Roman" w:cs="Times New Roman"/>
          <w:color w:val="000000" w:themeColor="text1"/>
        </w:rPr>
      </w:pPr>
      <w:r w:rsidRPr="0012605E">
        <w:rPr>
          <w:rFonts w:ascii="Times New Roman" w:hAnsi="Times New Roman" w:cs="Times New Roman"/>
          <w:color w:val="000000" w:themeColor="text1"/>
        </w:rPr>
        <w:t>Thank you for your comment.</w:t>
      </w:r>
      <w:r>
        <w:rPr>
          <w:rFonts w:ascii="Times New Roman" w:hAnsi="Times New Roman" w:cs="Times New Roman"/>
          <w:color w:val="000000" w:themeColor="text1"/>
        </w:rPr>
        <w:t xml:space="preserve"> </w:t>
      </w:r>
      <w:r w:rsidRPr="0012605E">
        <w:rPr>
          <w:rFonts w:ascii="Times New Roman" w:hAnsi="Times New Roman" w:cs="Times New Roman"/>
          <w:color w:val="000000" w:themeColor="text1"/>
        </w:rPr>
        <w:t>Figure 9 displays the GEV distributions of the overall precipitation, with distribution differences compared to observed values using the JSD. Subsequently, Figure 10 compares the extreme precipitation values</w:t>
      </w:r>
      <w:r w:rsidR="00520E53">
        <w:rPr>
          <w:rFonts w:ascii="Times New Roman" w:hAnsi="Times New Roman" w:cs="Times New Roman"/>
          <w:color w:val="000000" w:themeColor="text1"/>
        </w:rPr>
        <w:t xml:space="preserve"> </w:t>
      </w:r>
      <w:r w:rsidRPr="0012605E">
        <w:rPr>
          <w:rFonts w:ascii="Times New Roman" w:hAnsi="Times New Roman" w:cs="Times New Roman"/>
          <w:color w:val="000000" w:themeColor="text1"/>
        </w:rPr>
        <w:t>those above the 95th percentile</w:t>
      </w:r>
      <w:r w:rsidR="00520E53">
        <w:rPr>
          <w:rFonts w:ascii="Times New Roman" w:hAnsi="Times New Roman" w:cs="Times New Roman"/>
          <w:color w:val="000000" w:themeColor="text1"/>
        </w:rPr>
        <w:t xml:space="preserve"> </w:t>
      </w:r>
      <w:r w:rsidRPr="0012605E">
        <w:rPr>
          <w:rFonts w:ascii="Times New Roman" w:hAnsi="Times New Roman" w:cs="Times New Roman"/>
          <w:color w:val="000000" w:themeColor="text1"/>
        </w:rPr>
        <w:t>obtained from the three QM methods</w:t>
      </w:r>
      <w:r w:rsidR="00520E53">
        <w:rPr>
          <w:rFonts w:ascii="Times New Roman" w:hAnsi="Times New Roman" w:cs="Times New Roman"/>
          <w:color w:val="000000" w:themeColor="text1"/>
        </w:rPr>
        <w:t>.</w:t>
      </w:r>
    </w:p>
    <w:p w14:paraId="12AB9C5E" w14:textId="7DE882E4" w:rsidR="00520E53" w:rsidRDefault="00520E53" w:rsidP="00520E53">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22</w:t>
      </w:r>
    </w:p>
    <w:p w14:paraId="5C9A7FAA" w14:textId="77777777" w:rsidR="00520E53" w:rsidRDefault="00520E53" w:rsidP="00520E53">
      <w:pPr>
        <w:spacing w:line="360" w:lineRule="auto"/>
        <w:jc w:val="both"/>
        <w:rPr>
          <w:rFonts w:ascii="Times New Roman" w:hAnsi="Times New Roman" w:cs="Times New Roman"/>
        </w:rPr>
      </w:pPr>
      <w:r w:rsidRPr="00520E53">
        <w:rPr>
          <w:rFonts w:ascii="Times New Roman" w:hAnsi="Times New Roman" w:cs="Times New Roman"/>
        </w:rPr>
        <w:t xml:space="preserve">L441 – 443: how does this little difference observed for the GEV method compare to the other method </w:t>
      </w:r>
      <w:r w:rsidRPr="00520E53">
        <w:rPr>
          <w:rFonts w:ascii="Times New Roman" w:hAnsi="Times New Roman" w:cs="Times New Roman"/>
        </w:rPr>
        <w:lastRenderedPageBreak/>
        <w:t>in terms of the differences? How does the differences observed in the other methods applied compare to the GEV method?</w:t>
      </w:r>
    </w:p>
    <w:p w14:paraId="2E207B78" w14:textId="77777777" w:rsidR="00520E53" w:rsidRDefault="00520E53" w:rsidP="00520E53">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003B1DF0" w14:textId="77777777" w:rsidR="00520E53" w:rsidRPr="00520E53" w:rsidRDefault="00520E53" w:rsidP="00520E53">
      <w:pPr>
        <w:spacing w:line="360" w:lineRule="auto"/>
        <w:jc w:val="both"/>
        <w:rPr>
          <w:rFonts w:ascii="Times New Roman" w:hAnsi="Times New Roman" w:cs="Times New Roman"/>
          <w:color w:val="FF0000"/>
        </w:rPr>
      </w:pPr>
      <w:r w:rsidRPr="00520E53">
        <w:rPr>
          <w:rFonts w:ascii="Times New Roman" w:hAnsi="Times New Roman" w:cs="Times New Roman"/>
          <w:color w:val="000000" w:themeColor="text1"/>
        </w:rPr>
        <w:t>Thank you for your comment. We have revised the sentence as follows:</w:t>
      </w:r>
    </w:p>
    <w:p w14:paraId="53738B16" w14:textId="4865F209" w:rsidR="00520E53" w:rsidRDefault="00520E53" w:rsidP="00520E53">
      <w:pPr>
        <w:spacing w:line="360" w:lineRule="auto"/>
        <w:jc w:val="both"/>
        <w:rPr>
          <w:rFonts w:ascii="Times New Roman" w:hAnsi="Times New Roman" w:cs="Times New Roman"/>
          <w:color w:val="FF0000"/>
        </w:rPr>
      </w:pPr>
      <w:r w:rsidRPr="00520E53">
        <w:rPr>
          <w:rFonts w:ascii="Times New Roman" w:hAnsi="Times New Roman" w:cs="Times New Roman"/>
          <w:color w:val="FF0000"/>
        </w:rPr>
        <w:t>In Oceania, high weights were assigned to JSD, KGE, RMSE, and MAE, suggesting that these metrics are critical for evaluating model performance.</w:t>
      </w:r>
    </w:p>
    <w:p w14:paraId="6206F159" w14:textId="1D0C2822" w:rsidR="00520E53" w:rsidRDefault="00520E53" w:rsidP="00520E53">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w:t>
      </w:r>
      <w:r w:rsidR="005E5CF1">
        <w:rPr>
          <w:rFonts w:ascii="Times New Roman" w:hAnsi="Times New Roman" w:cs="Times New Roman"/>
          <w:b/>
          <w:bCs/>
        </w:rPr>
        <w:t>3</w:t>
      </w:r>
    </w:p>
    <w:p w14:paraId="3F65D1DA" w14:textId="517683BB" w:rsidR="00520E53" w:rsidRDefault="00520E53" w:rsidP="00520E53">
      <w:pPr>
        <w:spacing w:line="360" w:lineRule="auto"/>
        <w:jc w:val="both"/>
        <w:rPr>
          <w:rFonts w:ascii="Times New Roman" w:hAnsi="Times New Roman" w:cs="Times New Roman"/>
        </w:rPr>
      </w:pPr>
      <w:r w:rsidRPr="00520E53">
        <w:rPr>
          <w:rFonts w:ascii="Times New Roman" w:hAnsi="Times New Roman" w:cs="Times New Roman"/>
        </w:rPr>
        <w:t>L42 – 43: This study developed………There is no need for this sentence.</w:t>
      </w:r>
    </w:p>
    <w:p w14:paraId="40306EF6" w14:textId="77777777" w:rsidR="00520E53" w:rsidRDefault="00520E53" w:rsidP="00520E53">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6ECE1558" w14:textId="2C840B5A" w:rsidR="00BB6050" w:rsidRPr="00BB6050" w:rsidRDefault="00BB6050" w:rsidP="00520E53">
      <w:pPr>
        <w:spacing w:line="360" w:lineRule="auto"/>
        <w:jc w:val="both"/>
        <w:rPr>
          <w:rFonts w:ascii="Times New Roman" w:hAnsi="Times New Roman" w:cs="Times New Roman"/>
          <w:color w:val="000000" w:themeColor="text1"/>
          <w:szCs w:val="28"/>
        </w:rPr>
      </w:pPr>
      <w:r w:rsidRPr="00BB6050">
        <w:rPr>
          <w:rFonts w:ascii="Times New Roman" w:hAnsi="Times New Roman" w:cs="Times New Roman"/>
          <w:color w:val="000000" w:themeColor="text1"/>
          <w:szCs w:val="28"/>
        </w:rPr>
        <w:t>Thank you for your comment. In response, we have revised the sentence as follows</w:t>
      </w:r>
      <w:r w:rsidRPr="00BB6050">
        <w:rPr>
          <w:rFonts w:ascii="Times New Roman" w:hAnsi="Times New Roman" w:cs="Times New Roman" w:hint="eastAsia"/>
          <w:color w:val="000000" w:themeColor="text1"/>
          <w:szCs w:val="28"/>
        </w:rPr>
        <w:t>:</w:t>
      </w:r>
    </w:p>
    <w:p w14:paraId="0A032461" w14:textId="74715BA9" w:rsidR="00520E53" w:rsidRDefault="00BB6050" w:rsidP="00520E53">
      <w:pPr>
        <w:spacing w:line="360" w:lineRule="auto"/>
        <w:jc w:val="both"/>
        <w:rPr>
          <w:rFonts w:ascii="Times New Roman" w:hAnsi="Times New Roman" w:cs="Times New Roman"/>
          <w:color w:val="FF0000"/>
          <w:szCs w:val="28"/>
        </w:rPr>
      </w:pPr>
      <w:r w:rsidRPr="005E278E">
        <w:rPr>
          <w:rFonts w:ascii="Times New Roman" w:hAnsi="Times New Roman" w:cs="Times New Roman"/>
          <w:color w:val="FF0000"/>
          <w:szCs w:val="28"/>
        </w:rPr>
        <w:t>A daily precipitation ensemble for the historical period was generated using BMA on 11 CMIP6 GCMs, and the standard deviation of daily precipitation by continent is presented as shown in Figure 14.</w:t>
      </w:r>
    </w:p>
    <w:p w14:paraId="2B439150" w14:textId="3493C0CB" w:rsidR="00BB6050" w:rsidRDefault="00BB6050" w:rsidP="00BB6050">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w:t>
      </w:r>
      <w:r w:rsidR="005E5CF1">
        <w:rPr>
          <w:rFonts w:ascii="Times New Roman" w:hAnsi="Times New Roman" w:cs="Times New Roman"/>
          <w:b/>
          <w:bCs/>
        </w:rPr>
        <w:t>4</w:t>
      </w:r>
    </w:p>
    <w:p w14:paraId="5A2A7118" w14:textId="34C222A4" w:rsidR="00BB6050" w:rsidRDefault="00BB6050" w:rsidP="00BB6050">
      <w:pPr>
        <w:spacing w:line="360" w:lineRule="auto"/>
        <w:jc w:val="both"/>
        <w:rPr>
          <w:rFonts w:ascii="Times New Roman" w:hAnsi="Times New Roman" w:cs="Times New Roman"/>
        </w:rPr>
      </w:pPr>
      <w:r w:rsidRPr="00BB6050">
        <w:rPr>
          <w:rFonts w:ascii="Times New Roman" w:hAnsi="Times New Roman" w:cs="Times New Roman"/>
        </w:rPr>
        <w:t>L575: What factors could contribute to the lower index observed in these regions?</w:t>
      </w:r>
    </w:p>
    <w:p w14:paraId="2941870D" w14:textId="77777777" w:rsidR="00BB6050" w:rsidRDefault="00BB6050" w:rsidP="00BB6050">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51E6D5B0" w14:textId="0F9AEF17" w:rsidR="00BB6050" w:rsidRDefault="00346170" w:rsidP="00BB6050">
      <w:pPr>
        <w:spacing w:line="360" w:lineRule="auto"/>
        <w:jc w:val="both"/>
        <w:rPr>
          <w:rFonts w:ascii="Times New Roman" w:hAnsi="Times New Roman" w:cs="Times New Roman"/>
          <w:color w:val="000000" w:themeColor="text1"/>
          <w:szCs w:val="28"/>
        </w:rPr>
      </w:pPr>
      <w:r w:rsidRPr="00346170">
        <w:rPr>
          <w:rFonts w:ascii="Times New Roman" w:hAnsi="Times New Roman" w:cs="Times New Roman"/>
          <w:color w:val="000000" w:themeColor="text1"/>
          <w:szCs w:val="28"/>
        </w:rPr>
        <w:t>These results quantify the uncertainty arising from predicting precipitation in an ensemble form using BMA on GCMs. This uncertainty is primarily attributed to differences in model structure and physical processes, model weight variance, and uncertainties in the input data. Additionally, variations in the spatial and temporal resolutions of the models and the handling of extreme events can further contribute to the overall uncertainty.</w:t>
      </w:r>
    </w:p>
    <w:p w14:paraId="046954A3" w14:textId="0062B99F" w:rsidR="00346170" w:rsidRDefault="00346170" w:rsidP="00346170">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w:t>
      </w:r>
      <w:r w:rsidR="005E5CF1">
        <w:rPr>
          <w:rFonts w:ascii="Times New Roman" w:hAnsi="Times New Roman" w:cs="Times New Roman"/>
          <w:b/>
          <w:bCs/>
        </w:rPr>
        <w:t>5</w:t>
      </w:r>
    </w:p>
    <w:p w14:paraId="57E095DB" w14:textId="4C373D18" w:rsidR="00346170" w:rsidRDefault="00346170" w:rsidP="00346170">
      <w:pPr>
        <w:spacing w:line="360" w:lineRule="auto"/>
        <w:jc w:val="both"/>
        <w:rPr>
          <w:rFonts w:ascii="Times New Roman" w:hAnsi="Times New Roman" w:cs="Times New Roman"/>
        </w:rPr>
      </w:pPr>
      <w:r w:rsidRPr="00346170">
        <w:rPr>
          <w:rFonts w:ascii="Times New Roman" w:hAnsi="Times New Roman" w:cs="Times New Roman"/>
        </w:rPr>
        <w:t>L615: I think “best” rather than “proper” is more suitable in this context.</w:t>
      </w:r>
    </w:p>
    <w:p w14:paraId="5DE1C594" w14:textId="77777777" w:rsidR="00346170" w:rsidRDefault="00346170" w:rsidP="00346170">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3BD6673E" w14:textId="706C88C2" w:rsidR="00BB6050" w:rsidRDefault="005E5CF1" w:rsidP="00520E53">
      <w:pPr>
        <w:spacing w:line="360" w:lineRule="auto"/>
        <w:jc w:val="both"/>
        <w:rPr>
          <w:rFonts w:ascii="Times New Roman" w:hAnsi="Times New Roman" w:cs="Times New Roman"/>
          <w:color w:val="000000" w:themeColor="text1"/>
          <w:szCs w:val="28"/>
        </w:rPr>
      </w:pPr>
      <w:r w:rsidRPr="005E5CF1">
        <w:rPr>
          <w:rFonts w:ascii="Times New Roman" w:hAnsi="Times New Roman" w:cs="Times New Roman"/>
          <w:color w:val="000000" w:themeColor="text1"/>
          <w:szCs w:val="28"/>
        </w:rPr>
        <w:t>Thank you for your comment. In response, we revised the sentence as follows:</w:t>
      </w:r>
    </w:p>
    <w:p w14:paraId="0EC76D6B" w14:textId="4217F716" w:rsidR="005E5CF1" w:rsidRDefault="005E5CF1" w:rsidP="00520E53">
      <w:pPr>
        <w:spacing w:line="360" w:lineRule="auto"/>
        <w:jc w:val="both"/>
        <w:rPr>
          <w:rFonts w:ascii="Times New Roman" w:hAnsi="Times New Roman" w:cs="Times New Roman"/>
          <w:color w:val="FF0000"/>
        </w:rPr>
      </w:pPr>
      <w:r w:rsidRPr="005E5CF1">
        <w:rPr>
          <w:rFonts w:ascii="Times New Roman" w:hAnsi="Times New Roman" w:cs="Times New Roman"/>
          <w:color w:val="FF0000"/>
        </w:rPr>
        <w:t>QDM was selected as the best bias correction method in western North America, southern and eastern Africa, and northern Europe.</w:t>
      </w:r>
    </w:p>
    <w:p w14:paraId="32A5788F" w14:textId="61ADB979" w:rsidR="005E5CF1" w:rsidRDefault="005E5CF1" w:rsidP="005E5CF1">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26</w:t>
      </w:r>
    </w:p>
    <w:p w14:paraId="110EE317" w14:textId="4CA47FB9" w:rsidR="005E5CF1" w:rsidRDefault="005E5CF1" w:rsidP="005E5CF1">
      <w:pPr>
        <w:spacing w:line="360" w:lineRule="auto"/>
        <w:jc w:val="both"/>
        <w:rPr>
          <w:rFonts w:ascii="Times New Roman" w:hAnsi="Times New Roman" w:cs="Times New Roman"/>
        </w:rPr>
      </w:pPr>
      <w:r w:rsidRPr="005E5CF1">
        <w:rPr>
          <w:rFonts w:ascii="Times New Roman" w:hAnsi="Times New Roman" w:cs="Times New Roman"/>
        </w:rPr>
        <w:t>L653: All three methods showed strong overall performance…</w:t>
      </w:r>
      <w:proofErr w:type="gramStart"/>
      <w:r w:rsidRPr="005E5CF1">
        <w:rPr>
          <w:rFonts w:ascii="Times New Roman" w:hAnsi="Times New Roman" w:cs="Times New Roman"/>
        </w:rPr>
        <w:t>….This</w:t>
      </w:r>
      <w:proofErr w:type="gramEnd"/>
      <w:r w:rsidRPr="005E5CF1">
        <w:rPr>
          <w:rFonts w:ascii="Times New Roman" w:hAnsi="Times New Roman" w:cs="Times New Roman"/>
        </w:rPr>
        <w:t xml:space="preserve"> statement seems contradictory </w:t>
      </w:r>
      <w:r w:rsidRPr="005E5CF1">
        <w:rPr>
          <w:rFonts w:ascii="Times New Roman" w:hAnsi="Times New Roman" w:cs="Times New Roman"/>
        </w:rPr>
        <w:lastRenderedPageBreak/>
        <w:t>of the finding of the better performance of the EQM than the QDM and the QDM than the DQM. Authors should clarify what is meant here.</w:t>
      </w:r>
    </w:p>
    <w:p w14:paraId="032AAB5F" w14:textId="77777777" w:rsidR="005E5CF1" w:rsidRDefault="005E5CF1" w:rsidP="005E5CF1">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13530991" w14:textId="4723C9C9" w:rsidR="0090563C" w:rsidRPr="0090563C" w:rsidRDefault="0090563C" w:rsidP="0090563C">
      <w:pPr>
        <w:spacing w:line="360" w:lineRule="auto"/>
        <w:jc w:val="both"/>
        <w:rPr>
          <w:rFonts w:ascii="Times New Roman" w:hAnsi="Times New Roman" w:cs="Times New Roman"/>
          <w:color w:val="000000" w:themeColor="text1"/>
          <w:szCs w:val="28"/>
        </w:rPr>
      </w:pPr>
      <w:r w:rsidRPr="0090563C">
        <w:rPr>
          <w:rFonts w:ascii="Times New Roman" w:hAnsi="Times New Roman" w:cs="Times New Roman"/>
          <w:color w:val="000000" w:themeColor="text1"/>
          <w:szCs w:val="28"/>
        </w:rPr>
        <w:t>Thank you for your comment. In order to avoid confusion among readers, we revised the sentence as follows:</w:t>
      </w:r>
    </w:p>
    <w:p w14:paraId="055A2FE8" w14:textId="4300EC7A" w:rsidR="005E5CF1" w:rsidRPr="0090563C" w:rsidRDefault="0090563C" w:rsidP="0090563C">
      <w:pPr>
        <w:spacing w:line="360" w:lineRule="auto"/>
        <w:jc w:val="both"/>
        <w:rPr>
          <w:rFonts w:ascii="Times New Roman" w:hAnsi="Times New Roman" w:cs="Times New Roman"/>
          <w:color w:val="FF0000"/>
        </w:rPr>
      </w:pPr>
      <w:r w:rsidRPr="0090563C">
        <w:rPr>
          <w:rFonts w:ascii="Times New Roman" w:hAnsi="Times New Roman" w:cs="Times New Roman"/>
          <w:color w:val="FF0000"/>
          <w:szCs w:val="28"/>
        </w:rPr>
        <w:t>All three methods, as evidenced by the Taylor diagram, demonstrated overall stronger performance than the raw GCM and consistently produced good results across various regions. Nonetheless, the performance of the bias-corrected GCMs clearly differs. This highlights the need to use multiple performance metrics to fully understand the strengths and weaknesses of the three QM methods, as relying on a single analysis or macroscopic perspective can overlook important details.</w:t>
      </w:r>
    </w:p>
    <w:p w14:paraId="6A8FE774" w14:textId="7E0505CC" w:rsidR="0090563C" w:rsidRDefault="0090563C" w:rsidP="0090563C">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27</w:t>
      </w:r>
    </w:p>
    <w:p w14:paraId="2DAF4EC5" w14:textId="2BC0943D" w:rsidR="0090563C" w:rsidRDefault="0090563C" w:rsidP="0090563C">
      <w:pPr>
        <w:spacing w:line="360" w:lineRule="auto"/>
        <w:jc w:val="both"/>
        <w:rPr>
          <w:rFonts w:ascii="Times New Roman" w:hAnsi="Times New Roman" w:cs="Times New Roman"/>
        </w:rPr>
      </w:pPr>
      <w:r w:rsidRPr="0090563C">
        <w:rPr>
          <w:rFonts w:ascii="Times New Roman" w:hAnsi="Times New Roman" w:cs="Times New Roman"/>
        </w:rPr>
        <w:t>L766: In conclusion…………I suggest authors merge this part with the conclusion section since these are some if the conclusions from the study.</w:t>
      </w:r>
    </w:p>
    <w:p w14:paraId="396DAF30" w14:textId="77777777" w:rsidR="0090563C" w:rsidRDefault="0090563C" w:rsidP="0090563C">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2C6ED525" w14:textId="77F8263F" w:rsidR="005E5CF1" w:rsidRDefault="0090563C" w:rsidP="0090563C">
      <w:pPr>
        <w:spacing w:line="360" w:lineRule="auto"/>
        <w:jc w:val="both"/>
        <w:rPr>
          <w:rFonts w:ascii="Times New Roman" w:hAnsi="Times New Roman" w:cs="Times New Roman"/>
          <w:color w:val="000000" w:themeColor="text1"/>
          <w:szCs w:val="28"/>
        </w:rPr>
      </w:pPr>
      <w:r w:rsidRPr="0090563C">
        <w:rPr>
          <w:rFonts w:ascii="Times New Roman" w:hAnsi="Times New Roman" w:cs="Times New Roman"/>
          <w:color w:val="000000" w:themeColor="text1"/>
          <w:szCs w:val="28"/>
        </w:rPr>
        <w:t xml:space="preserve">Thank you for your comment. In response, we have moved the paragraph to Section 5 </w:t>
      </w:r>
      <w:r>
        <w:rPr>
          <w:rFonts w:ascii="Times New Roman" w:hAnsi="Times New Roman" w:cs="Times New Roman"/>
          <w:color w:val="000000" w:themeColor="text1"/>
          <w:szCs w:val="28"/>
        </w:rPr>
        <w:t>(</w:t>
      </w:r>
      <w:r w:rsidRPr="0090563C">
        <w:rPr>
          <w:rFonts w:ascii="Times New Roman" w:hAnsi="Times New Roman" w:cs="Times New Roman"/>
          <w:color w:val="000000" w:themeColor="text1"/>
          <w:szCs w:val="28"/>
        </w:rPr>
        <w:t>Conclusion</w:t>
      </w:r>
      <w:r>
        <w:rPr>
          <w:rFonts w:ascii="Times New Roman" w:hAnsi="Times New Roman" w:cs="Times New Roman"/>
          <w:color w:val="000000" w:themeColor="text1"/>
          <w:szCs w:val="28"/>
        </w:rPr>
        <w:t>)</w:t>
      </w:r>
      <w:r w:rsidRPr="0090563C">
        <w:rPr>
          <w:rFonts w:ascii="Times New Roman" w:hAnsi="Times New Roman" w:cs="Times New Roman"/>
          <w:color w:val="000000" w:themeColor="text1"/>
          <w:szCs w:val="28"/>
        </w:rPr>
        <w:t xml:space="preserve"> and revised it as follows</w:t>
      </w:r>
      <w:r>
        <w:rPr>
          <w:rFonts w:ascii="Times New Roman" w:hAnsi="Times New Roman" w:cs="Times New Roman"/>
          <w:color w:val="000000" w:themeColor="text1"/>
          <w:szCs w:val="28"/>
        </w:rPr>
        <w:t>:</w:t>
      </w:r>
    </w:p>
    <w:p w14:paraId="05E04144" w14:textId="7332BE1E" w:rsidR="0090563C" w:rsidRDefault="00AC1905" w:rsidP="0090563C">
      <w:pPr>
        <w:spacing w:line="360" w:lineRule="auto"/>
        <w:jc w:val="both"/>
        <w:rPr>
          <w:rFonts w:ascii="Times New Roman" w:hAnsi="Times New Roman" w:cs="Times New Roman"/>
          <w:color w:val="FF0000"/>
        </w:rPr>
      </w:pPr>
      <w:r w:rsidRPr="009D6B09">
        <w:rPr>
          <w:rFonts w:ascii="Times New Roman" w:hAnsi="Times New Roman" w:cs="Times New Roman"/>
          <w:color w:val="FF0000"/>
        </w:rPr>
        <w:t>In conclusion, EQM has emerged as the preferred method due to its balanced performance, but this study emphasizes the importance of regional assessment and careful consideration of uncertainty when selecting a QM method. Furthermore, EQM is the most balanced method regarding performance and uncertainty and will likely be preferred in future climate modeling studies. However, there may be more suitable QM methods depending on the region, and a comprehensive evaluation with various weights is needed. Therefore, when establishing climate change response strategies or policy decisions, it is essential to take a multifaceted approach that considers uncertainty together rather than relying on a single indicator or performance alone. It will enable more reliable predictions and better decision-making. Future research should integrate greenhouse gas scenarios to improve the accuracy of climate predictions and provide a more comprehensive understanding of future climate risks.</w:t>
      </w:r>
      <w:r>
        <w:rPr>
          <w:rFonts w:ascii="Times New Roman" w:hAnsi="Times New Roman" w:cs="Times New Roman"/>
          <w:color w:val="FF0000"/>
        </w:rPr>
        <w:t xml:space="preserve"> Furthermore, </w:t>
      </w:r>
      <w:r w:rsidRPr="00FF615D">
        <w:rPr>
          <w:rFonts w:ascii="Times New Roman" w:hAnsi="Times New Roman" w:cs="Times New Roman"/>
          <w:color w:val="FF0000"/>
        </w:rPr>
        <w:t>more bias correction methods should be used to extend the robustness of CI</w:t>
      </w:r>
      <w:r w:rsidR="0090563C" w:rsidRPr="009D6B09">
        <w:rPr>
          <w:rFonts w:ascii="Times New Roman" w:hAnsi="Times New Roman" w:cs="Times New Roman"/>
          <w:color w:val="FF0000"/>
        </w:rPr>
        <w:t>.</w:t>
      </w:r>
    </w:p>
    <w:p w14:paraId="486883D1" w14:textId="32F5AA76" w:rsidR="00026D92" w:rsidRDefault="00026D92" w:rsidP="00026D92">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28</w:t>
      </w:r>
    </w:p>
    <w:p w14:paraId="6C95B174" w14:textId="745E0D72" w:rsidR="00026D92" w:rsidRDefault="00026D92" w:rsidP="00026D92">
      <w:pPr>
        <w:spacing w:line="360" w:lineRule="auto"/>
        <w:jc w:val="both"/>
        <w:rPr>
          <w:rFonts w:ascii="Times New Roman" w:hAnsi="Times New Roman" w:cs="Times New Roman"/>
        </w:rPr>
      </w:pPr>
      <w:r w:rsidRPr="00026D92">
        <w:rPr>
          <w:rFonts w:ascii="Times New Roman" w:hAnsi="Times New Roman" w:cs="Times New Roman"/>
        </w:rPr>
        <w:t>Were there any limitations of this study. This should be discussed in a paragraph in this section as it can help guide other researchers interested in similar work in the future.</w:t>
      </w:r>
    </w:p>
    <w:p w14:paraId="45C5A8C0" w14:textId="77777777" w:rsidR="00026D92" w:rsidRDefault="00026D92" w:rsidP="00026D92">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4EB5EAE9" w14:textId="41D8D05A" w:rsidR="00026D92" w:rsidRPr="00026D92" w:rsidRDefault="00026D92" w:rsidP="0090563C">
      <w:pPr>
        <w:spacing w:line="360" w:lineRule="auto"/>
        <w:jc w:val="both"/>
        <w:rPr>
          <w:rFonts w:ascii="Times New Roman" w:hAnsi="Times New Roman" w:cs="Times New Roman"/>
          <w:color w:val="000000" w:themeColor="text1"/>
        </w:rPr>
      </w:pPr>
      <w:r w:rsidRPr="00026D92">
        <w:rPr>
          <w:rFonts w:ascii="Times New Roman" w:hAnsi="Times New Roman" w:cs="Times New Roman"/>
          <w:color w:val="000000" w:themeColor="text1"/>
        </w:rPr>
        <w:lastRenderedPageBreak/>
        <w:t>Thank you for your comment. This study has acknowledged its limitations as follows:</w:t>
      </w:r>
    </w:p>
    <w:p w14:paraId="3B33AC5F" w14:textId="176BF26A" w:rsidR="00026D92" w:rsidRDefault="00026D92" w:rsidP="0090563C">
      <w:pPr>
        <w:spacing w:line="360" w:lineRule="auto"/>
        <w:jc w:val="both"/>
        <w:rPr>
          <w:rFonts w:ascii="Times New Roman" w:hAnsi="Times New Roman" w:cs="Times New Roman"/>
          <w:color w:val="FF0000"/>
        </w:rPr>
      </w:pPr>
      <w:r w:rsidRPr="009D6B09">
        <w:rPr>
          <w:rFonts w:ascii="Times New Roman" w:hAnsi="Times New Roman" w:cs="Times New Roman"/>
          <w:color w:val="FF0000"/>
        </w:rPr>
        <w:t>Future research should integrate greenhouse gas scenarios to improve the accuracy of climate predictions and provide a more comprehensive understanding of future climate risks.</w:t>
      </w:r>
    </w:p>
    <w:p w14:paraId="57684958" w14:textId="4D41999E" w:rsidR="00026D92" w:rsidRDefault="00026D92" w:rsidP="00026D92">
      <w:pPr>
        <w:spacing w:line="360" w:lineRule="auto"/>
        <w:jc w:val="both"/>
        <w:rPr>
          <w:rFonts w:ascii="Times New Roman" w:hAnsi="Times New Roman" w:cs="Times New Roman"/>
          <w:b/>
          <w:bCs/>
        </w:rPr>
      </w:pPr>
      <w:r w:rsidRPr="00DD0D28">
        <w:rPr>
          <w:rFonts w:ascii="Times New Roman" w:hAnsi="Times New Roman" w:cs="Times New Roman" w:hint="eastAsia"/>
          <w:b/>
          <w:bCs/>
        </w:rPr>
        <w:t xml:space="preserve">Comment </w:t>
      </w:r>
      <w:r>
        <w:rPr>
          <w:rFonts w:ascii="Times New Roman" w:hAnsi="Times New Roman" w:cs="Times New Roman"/>
          <w:b/>
          <w:bCs/>
        </w:rPr>
        <w:t>29</w:t>
      </w:r>
    </w:p>
    <w:p w14:paraId="56D2A729" w14:textId="6E38AB41" w:rsidR="00026D92" w:rsidRDefault="00C22F35" w:rsidP="00026D92">
      <w:pPr>
        <w:spacing w:line="360" w:lineRule="auto"/>
        <w:jc w:val="both"/>
        <w:rPr>
          <w:rFonts w:ascii="Times New Roman" w:hAnsi="Times New Roman" w:cs="Times New Roman"/>
        </w:rPr>
      </w:pPr>
      <w:r w:rsidRPr="00C22F35">
        <w:rPr>
          <w:rFonts w:ascii="Times New Roman" w:hAnsi="Times New Roman" w:cs="Times New Roman"/>
        </w:rPr>
        <w:t>L794: The previous bullets already talked about the conclusions. Authors can remove “In conclusion” from this line or replace it with “generally”</w:t>
      </w:r>
    </w:p>
    <w:p w14:paraId="6A63A2D6" w14:textId="77777777" w:rsidR="00026D92" w:rsidRDefault="00026D92" w:rsidP="00026D92">
      <w:pPr>
        <w:spacing w:line="360" w:lineRule="auto"/>
        <w:jc w:val="both"/>
        <w:rPr>
          <w:rFonts w:ascii="Times New Roman" w:hAnsi="Times New Roman" w:cs="Times New Roman"/>
          <w:b/>
          <w:bCs/>
        </w:rPr>
      </w:pPr>
      <w:r w:rsidRPr="0066625E">
        <w:rPr>
          <w:rFonts w:ascii="Times New Roman" w:hAnsi="Times New Roman" w:cs="Times New Roman" w:hint="eastAsia"/>
          <w:b/>
          <w:bCs/>
        </w:rPr>
        <w:t>Answer</w:t>
      </w:r>
    </w:p>
    <w:p w14:paraId="233F889A" w14:textId="3E5CFF19" w:rsidR="00026D92" w:rsidRDefault="00026D92" w:rsidP="00026D92">
      <w:pPr>
        <w:spacing w:line="360" w:lineRule="auto"/>
        <w:jc w:val="both"/>
        <w:rPr>
          <w:rFonts w:ascii="Times New Roman" w:hAnsi="Times New Roman" w:cs="Times New Roman"/>
          <w:color w:val="000000" w:themeColor="text1"/>
        </w:rPr>
      </w:pPr>
      <w:r w:rsidRPr="00026D92">
        <w:rPr>
          <w:rFonts w:ascii="Times New Roman" w:hAnsi="Times New Roman" w:cs="Times New Roman"/>
          <w:color w:val="000000" w:themeColor="text1"/>
        </w:rPr>
        <w:t>Thank you for your comment</w:t>
      </w:r>
      <w:r w:rsidR="00C22F35">
        <w:rPr>
          <w:rFonts w:ascii="Times New Roman" w:hAnsi="Times New Roman" w:cs="Times New Roman"/>
          <w:color w:val="000000" w:themeColor="text1"/>
        </w:rPr>
        <w:t xml:space="preserve">. </w:t>
      </w:r>
      <w:r w:rsidR="00C22F35" w:rsidRPr="00C22F35">
        <w:rPr>
          <w:rFonts w:ascii="Times New Roman" w:hAnsi="Times New Roman" w:cs="Times New Roman"/>
          <w:color w:val="000000" w:themeColor="text1"/>
        </w:rPr>
        <w:t>In response to your comment, we have revised the paragraph as follows</w:t>
      </w:r>
      <w:r w:rsidR="00C22F35">
        <w:rPr>
          <w:rFonts w:ascii="Times New Roman" w:hAnsi="Times New Roman" w:cs="Times New Roman"/>
          <w:color w:val="000000" w:themeColor="text1"/>
        </w:rPr>
        <w:t>:</w:t>
      </w:r>
    </w:p>
    <w:p w14:paraId="003E0228" w14:textId="77777777" w:rsidR="00AC1905" w:rsidRDefault="00AC1905" w:rsidP="00AC1905">
      <w:pPr>
        <w:spacing w:line="360" w:lineRule="auto"/>
        <w:jc w:val="both"/>
        <w:rPr>
          <w:rFonts w:ascii="Times New Roman" w:hAnsi="Times New Roman" w:cs="Times New Roman"/>
          <w:color w:val="FF0000"/>
        </w:rPr>
      </w:pPr>
      <w:r w:rsidRPr="009D6B09">
        <w:rPr>
          <w:rFonts w:ascii="Times New Roman" w:hAnsi="Times New Roman" w:cs="Times New Roman"/>
          <w:color w:val="FF0000"/>
        </w:rPr>
        <w:t>In conclusion, EQM has emerged as the preferred method due to its balanced performance, but this study emphasizes the importance of regional assessment and careful consideration of uncertainty when selecting a QM method. Furthermore, EQM is the most balanced method regarding performance and uncertainty and will likely be preferred in future climate modeling studies. However, there may be more suitable QM methods depending on the region, and a comprehensive evaluation with various weights is needed. Therefore, when establishing climate change response strategies or policy decisions, it is essential to take a multifaceted approach that considers uncertainty together rather than relying on a single indicator or performance alone. It will enable more reliable predictions and better decision-making. Future research should integrate greenhouse gas scenarios to improve the accuracy of climate predictions and provide a more comprehensive understanding of future climate risks.</w:t>
      </w:r>
      <w:r>
        <w:rPr>
          <w:rFonts w:ascii="Times New Roman" w:hAnsi="Times New Roman" w:cs="Times New Roman"/>
          <w:color w:val="FF0000"/>
        </w:rPr>
        <w:t xml:space="preserve"> Furthermore, </w:t>
      </w:r>
      <w:r w:rsidRPr="00FF615D">
        <w:rPr>
          <w:rFonts w:ascii="Times New Roman" w:hAnsi="Times New Roman" w:cs="Times New Roman"/>
          <w:color w:val="FF0000"/>
        </w:rPr>
        <w:t>more bias correction methods should be used to extend the robustness of CI</w:t>
      </w:r>
      <w:r w:rsidRPr="009D6B09">
        <w:rPr>
          <w:rFonts w:ascii="Times New Roman" w:hAnsi="Times New Roman" w:cs="Times New Roman"/>
          <w:color w:val="FF0000"/>
        </w:rPr>
        <w:t>.</w:t>
      </w:r>
    </w:p>
    <w:p w14:paraId="6174F638" w14:textId="383C66BC" w:rsidR="00C22F35" w:rsidRDefault="00C22F35" w:rsidP="00C22F35">
      <w:pPr>
        <w:spacing w:line="360" w:lineRule="auto"/>
        <w:jc w:val="both"/>
        <w:rPr>
          <w:rFonts w:ascii="Times New Roman" w:hAnsi="Times New Roman" w:cs="Times New Roman"/>
          <w:color w:val="FF0000"/>
        </w:rPr>
      </w:pPr>
      <w:r w:rsidRPr="009D6B09">
        <w:rPr>
          <w:rFonts w:ascii="Times New Roman" w:hAnsi="Times New Roman" w:cs="Times New Roman"/>
          <w:color w:val="FF0000"/>
        </w:rPr>
        <w:t>.</w:t>
      </w:r>
    </w:p>
    <w:p w14:paraId="113CB83F" w14:textId="77777777" w:rsidR="00C22F35" w:rsidRPr="00C22F35" w:rsidRDefault="00C22F35" w:rsidP="00026D92">
      <w:pPr>
        <w:spacing w:line="360" w:lineRule="auto"/>
        <w:jc w:val="both"/>
        <w:rPr>
          <w:rFonts w:ascii="Times New Roman" w:hAnsi="Times New Roman" w:cs="Times New Roman"/>
          <w:color w:val="FF0000"/>
        </w:rPr>
      </w:pPr>
    </w:p>
    <w:sectPr w:rsidR="00C22F35" w:rsidRPr="00C22F35">
      <w:pgSz w:w="11906" w:h="16838"/>
      <w:pgMar w:top="1701" w:right="1440" w:bottom="1440" w:left="1440" w:header="851" w:footer="992" w:gutter="0"/>
      <w:cols w:space="425"/>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D60F9"/>
    <w:multiLevelType w:val="multilevel"/>
    <w:tmpl w:val="1D70D9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43511FF"/>
    <w:multiLevelType w:val="multilevel"/>
    <w:tmpl w:val="1BAE46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756B5EF5"/>
    <w:multiLevelType w:val="multilevel"/>
    <w:tmpl w:val="45B8FC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034498002">
    <w:abstractNumId w:val="2"/>
  </w:num>
  <w:num w:numId="2" w16cid:durableId="1475559205">
    <w:abstractNumId w:val="0"/>
  </w:num>
  <w:num w:numId="3" w16cid:durableId="10768547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grammar="clean"/>
  <w:defaultTabStop w:val="8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0D28"/>
    <w:rsid w:val="00026D92"/>
    <w:rsid w:val="00032DE8"/>
    <w:rsid w:val="00057701"/>
    <w:rsid w:val="00066125"/>
    <w:rsid w:val="000B6E47"/>
    <w:rsid w:val="000D248E"/>
    <w:rsid w:val="00117055"/>
    <w:rsid w:val="00120AE9"/>
    <w:rsid w:val="0012605E"/>
    <w:rsid w:val="00133B8F"/>
    <w:rsid w:val="00137ACA"/>
    <w:rsid w:val="00143C0A"/>
    <w:rsid w:val="00197561"/>
    <w:rsid w:val="001B7AEC"/>
    <w:rsid w:val="001D4CC6"/>
    <w:rsid w:val="00223653"/>
    <w:rsid w:val="00264063"/>
    <w:rsid w:val="00283409"/>
    <w:rsid w:val="002B4EF9"/>
    <w:rsid w:val="00346170"/>
    <w:rsid w:val="00364B3F"/>
    <w:rsid w:val="00392C1A"/>
    <w:rsid w:val="003A1E9F"/>
    <w:rsid w:val="003D4679"/>
    <w:rsid w:val="00413F4D"/>
    <w:rsid w:val="0041623B"/>
    <w:rsid w:val="00441A00"/>
    <w:rsid w:val="00444947"/>
    <w:rsid w:val="00445B57"/>
    <w:rsid w:val="00450D63"/>
    <w:rsid w:val="00457883"/>
    <w:rsid w:val="0046140D"/>
    <w:rsid w:val="004D7408"/>
    <w:rsid w:val="00520E53"/>
    <w:rsid w:val="00524B2B"/>
    <w:rsid w:val="00531A17"/>
    <w:rsid w:val="005332F1"/>
    <w:rsid w:val="00550A96"/>
    <w:rsid w:val="00554BB5"/>
    <w:rsid w:val="00576378"/>
    <w:rsid w:val="005946D9"/>
    <w:rsid w:val="005D396D"/>
    <w:rsid w:val="005E5CF1"/>
    <w:rsid w:val="00600E64"/>
    <w:rsid w:val="006070CB"/>
    <w:rsid w:val="00637585"/>
    <w:rsid w:val="0066625E"/>
    <w:rsid w:val="006C34E5"/>
    <w:rsid w:val="007016D6"/>
    <w:rsid w:val="00713CC8"/>
    <w:rsid w:val="007F1B68"/>
    <w:rsid w:val="008309B5"/>
    <w:rsid w:val="0090563C"/>
    <w:rsid w:val="009101D7"/>
    <w:rsid w:val="00925AAD"/>
    <w:rsid w:val="00932804"/>
    <w:rsid w:val="009A40AA"/>
    <w:rsid w:val="009B4D1F"/>
    <w:rsid w:val="009C31BB"/>
    <w:rsid w:val="009C7A99"/>
    <w:rsid w:val="00A46515"/>
    <w:rsid w:val="00A65C74"/>
    <w:rsid w:val="00AA4001"/>
    <w:rsid w:val="00AC1905"/>
    <w:rsid w:val="00BB6050"/>
    <w:rsid w:val="00BC3D87"/>
    <w:rsid w:val="00C22F35"/>
    <w:rsid w:val="00C443AA"/>
    <w:rsid w:val="00C75C25"/>
    <w:rsid w:val="00D45D82"/>
    <w:rsid w:val="00D62D7D"/>
    <w:rsid w:val="00D7157D"/>
    <w:rsid w:val="00D72656"/>
    <w:rsid w:val="00D771C7"/>
    <w:rsid w:val="00D87379"/>
    <w:rsid w:val="00DC6310"/>
    <w:rsid w:val="00DD0D28"/>
    <w:rsid w:val="00DD3297"/>
    <w:rsid w:val="00E44771"/>
    <w:rsid w:val="00E970D9"/>
    <w:rsid w:val="00F31988"/>
    <w:rsid w:val="00F368C0"/>
    <w:rsid w:val="00FB0D14"/>
    <w:rsid w:val="00FB35CD"/>
    <w:rsid w:val="00FD0B62"/>
    <w:rsid w:val="00FE186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8D7681"/>
  <w15:chartTrackingRefBased/>
  <w15:docId w15:val="{6A5378BB-ADF7-4D47-9461-7EB5DD244C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ko-KR" w:bidi="ar-SA"/>
        <w14:ligatures w14:val="standardContextual"/>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wordWrap w:val="0"/>
      <w:autoSpaceDE w:val="0"/>
      <w:autoSpaceDN w:val="0"/>
    </w:pPr>
  </w:style>
  <w:style w:type="paragraph" w:styleId="1">
    <w:name w:val="heading 1"/>
    <w:basedOn w:val="a"/>
    <w:next w:val="a"/>
    <w:link w:val="1Char"/>
    <w:uiPriority w:val="9"/>
    <w:qFormat/>
    <w:rsid w:val="00DD0D28"/>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Char"/>
    <w:uiPriority w:val="9"/>
    <w:semiHidden/>
    <w:unhideWhenUsed/>
    <w:qFormat/>
    <w:rsid w:val="00DD0D28"/>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Char"/>
    <w:uiPriority w:val="9"/>
    <w:semiHidden/>
    <w:unhideWhenUsed/>
    <w:qFormat/>
    <w:rsid w:val="00DD0D28"/>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Char"/>
    <w:uiPriority w:val="9"/>
    <w:semiHidden/>
    <w:unhideWhenUsed/>
    <w:qFormat/>
    <w:rsid w:val="00DD0D28"/>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Char"/>
    <w:uiPriority w:val="9"/>
    <w:semiHidden/>
    <w:unhideWhenUsed/>
    <w:qFormat/>
    <w:rsid w:val="00DD0D28"/>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Char"/>
    <w:uiPriority w:val="9"/>
    <w:semiHidden/>
    <w:unhideWhenUsed/>
    <w:qFormat/>
    <w:rsid w:val="00DD0D28"/>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Char"/>
    <w:uiPriority w:val="9"/>
    <w:semiHidden/>
    <w:unhideWhenUsed/>
    <w:qFormat/>
    <w:rsid w:val="00DD0D28"/>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Char"/>
    <w:uiPriority w:val="9"/>
    <w:semiHidden/>
    <w:unhideWhenUsed/>
    <w:qFormat/>
    <w:rsid w:val="00DD0D28"/>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Char"/>
    <w:uiPriority w:val="9"/>
    <w:semiHidden/>
    <w:unhideWhenUsed/>
    <w:qFormat/>
    <w:rsid w:val="00DD0D28"/>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DD0D28"/>
    <w:rPr>
      <w:rFonts w:asciiTheme="majorHAnsi" w:eastAsiaTheme="majorEastAsia" w:hAnsiTheme="majorHAnsi" w:cstheme="majorBidi"/>
      <w:color w:val="000000" w:themeColor="text1"/>
      <w:sz w:val="32"/>
      <w:szCs w:val="32"/>
    </w:rPr>
  </w:style>
  <w:style w:type="character" w:customStyle="1" w:styleId="2Char">
    <w:name w:val="제목 2 Char"/>
    <w:basedOn w:val="a0"/>
    <w:link w:val="2"/>
    <w:uiPriority w:val="9"/>
    <w:semiHidden/>
    <w:rsid w:val="00DD0D28"/>
    <w:rPr>
      <w:rFonts w:asciiTheme="majorHAnsi" w:eastAsiaTheme="majorEastAsia" w:hAnsiTheme="majorHAnsi" w:cstheme="majorBidi"/>
      <w:color w:val="000000" w:themeColor="text1"/>
      <w:sz w:val="28"/>
      <w:szCs w:val="28"/>
    </w:rPr>
  </w:style>
  <w:style w:type="character" w:customStyle="1" w:styleId="3Char">
    <w:name w:val="제목 3 Char"/>
    <w:basedOn w:val="a0"/>
    <w:link w:val="3"/>
    <w:uiPriority w:val="9"/>
    <w:semiHidden/>
    <w:rsid w:val="00DD0D28"/>
    <w:rPr>
      <w:rFonts w:asciiTheme="majorHAnsi" w:eastAsiaTheme="majorEastAsia" w:hAnsiTheme="majorHAnsi" w:cstheme="majorBidi"/>
      <w:color w:val="000000" w:themeColor="text1"/>
      <w:sz w:val="24"/>
    </w:rPr>
  </w:style>
  <w:style w:type="character" w:customStyle="1" w:styleId="4Char">
    <w:name w:val="제목 4 Char"/>
    <w:basedOn w:val="a0"/>
    <w:link w:val="4"/>
    <w:uiPriority w:val="9"/>
    <w:semiHidden/>
    <w:rsid w:val="00DD0D28"/>
    <w:rPr>
      <w:rFonts w:asciiTheme="majorHAnsi" w:eastAsiaTheme="majorEastAsia" w:hAnsiTheme="majorHAnsi" w:cstheme="majorBidi"/>
      <w:color w:val="000000" w:themeColor="text1"/>
    </w:rPr>
  </w:style>
  <w:style w:type="character" w:customStyle="1" w:styleId="5Char">
    <w:name w:val="제목 5 Char"/>
    <w:basedOn w:val="a0"/>
    <w:link w:val="5"/>
    <w:uiPriority w:val="9"/>
    <w:semiHidden/>
    <w:rsid w:val="00DD0D28"/>
    <w:rPr>
      <w:rFonts w:asciiTheme="majorHAnsi" w:eastAsiaTheme="majorEastAsia" w:hAnsiTheme="majorHAnsi" w:cstheme="majorBidi"/>
      <w:color w:val="000000" w:themeColor="text1"/>
    </w:rPr>
  </w:style>
  <w:style w:type="character" w:customStyle="1" w:styleId="6Char">
    <w:name w:val="제목 6 Char"/>
    <w:basedOn w:val="a0"/>
    <w:link w:val="6"/>
    <w:uiPriority w:val="9"/>
    <w:semiHidden/>
    <w:rsid w:val="00DD0D28"/>
    <w:rPr>
      <w:rFonts w:asciiTheme="majorHAnsi" w:eastAsiaTheme="majorEastAsia" w:hAnsiTheme="majorHAnsi" w:cstheme="majorBidi"/>
      <w:color w:val="000000" w:themeColor="text1"/>
    </w:rPr>
  </w:style>
  <w:style w:type="character" w:customStyle="1" w:styleId="7Char">
    <w:name w:val="제목 7 Char"/>
    <w:basedOn w:val="a0"/>
    <w:link w:val="7"/>
    <w:uiPriority w:val="9"/>
    <w:semiHidden/>
    <w:rsid w:val="00DD0D28"/>
    <w:rPr>
      <w:rFonts w:asciiTheme="majorHAnsi" w:eastAsiaTheme="majorEastAsia" w:hAnsiTheme="majorHAnsi" w:cstheme="majorBidi"/>
      <w:color w:val="000000" w:themeColor="text1"/>
    </w:rPr>
  </w:style>
  <w:style w:type="character" w:customStyle="1" w:styleId="8Char">
    <w:name w:val="제목 8 Char"/>
    <w:basedOn w:val="a0"/>
    <w:link w:val="8"/>
    <w:uiPriority w:val="9"/>
    <w:semiHidden/>
    <w:rsid w:val="00DD0D28"/>
    <w:rPr>
      <w:rFonts w:asciiTheme="majorHAnsi" w:eastAsiaTheme="majorEastAsia" w:hAnsiTheme="majorHAnsi" w:cstheme="majorBidi"/>
      <w:color w:val="000000" w:themeColor="text1"/>
    </w:rPr>
  </w:style>
  <w:style w:type="character" w:customStyle="1" w:styleId="9Char">
    <w:name w:val="제목 9 Char"/>
    <w:basedOn w:val="a0"/>
    <w:link w:val="9"/>
    <w:uiPriority w:val="9"/>
    <w:semiHidden/>
    <w:rsid w:val="00DD0D28"/>
    <w:rPr>
      <w:rFonts w:asciiTheme="majorHAnsi" w:eastAsiaTheme="majorEastAsia" w:hAnsiTheme="majorHAnsi" w:cstheme="majorBidi"/>
      <w:color w:val="000000" w:themeColor="text1"/>
    </w:rPr>
  </w:style>
  <w:style w:type="paragraph" w:styleId="a3">
    <w:name w:val="Title"/>
    <w:basedOn w:val="a"/>
    <w:next w:val="a"/>
    <w:link w:val="Char"/>
    <w:uiPriority w:val="10"/>
    <w:qFormat/>
    <w:rsid w:val="00DD0D28"/>
    <w:pPr>
      <w:spacing w:after="80"/>
      <w:contextualSpacing/>
      <w:jc w:val="center"/>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DD0D28"/>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DD0D28"/>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Char0">
    <w:name w:val="부제 Char"/>
    <w:basedOn w:val="a0"/>
    <w:link w:val="a4"/>
    <w:uiPriority w:val="11"/>
    <w:rsid w:val="00DD0D28"/>
    <w:rPr>
      <w:rFonts w:asciiTheme="majorHAnsi" w:eastAsiaTheme="majorEastAsia" w:hAnsiTheme="majorHAnsi" w:cstheme="majorBidi"/>
      <w:color w:val="595959" w:themeColor="text1" w:themeTint="A6"/>
      <w:spacing w:val="15"/>
      <w:sz w:val="28"/>
      <w:szCs w:val="28"/>
    </w:rPr>
  </w:style>
  <w:style w:type="paragraph" w:styleId="a5">
    <w:name w:val="Quote"/>
    <w:basedOn w:val="a"/>
    <w:next w:val="a"/>
    <w:link w:val="Char1"/>
    <w:uiPriority w:val="29"/>
    <w:qFormat/>
    <w:rsid w:val="00DD0D28"/>
    <w:pPr>
      <w:spacing w:before="160"/>
      <w:jc w:val="center"/>
    </w:pPr>
    <w:rPr>
      <w:i/>
      <w:iCs/>
      <w:color w:val="404040" w:themeColor="text1" w:themeTint="BF"/>
    </w:rPr>
  </w:style>
  <w:style w:type="character" w:customStyle="1" w:styleId="Char1">
    <w:name w:val="인용 Char"/>
    <w:basedOn w:val="a0"/>
    <w:link w:val="a5"/>
    <w:uiPriority w:val="29"/>
    <w:rsid w:val="00DD0D28"/>
    <w:rPr>
      <w:i/>
      <w:iCs/>
      <w:color w:val="404040" w:themeColor="text1" w:themeTint="BF"/>
    </w:rPr>
  </w:style>
  <w:style w:type="paragraph" w:styleId="a6">
    <w:name w:val="List Paragraph"/>
    <w:basedOn w:val="a"/>
    <w:uiPriority w:val="34"/>
    <w:qFormat/>
    <w:rsid w:val="00DD0D28"/>
    <w:pPr>
      <w:ind w:left="720"/>
      <w:contextualSpacing/>
    </w:pPr>
  </w:style>
  <w:style w:type="character" w:styleId="a7">
    <w:name w:val="Intense Emphasis"/>
    <w:basedOn w:val="a0"/>
    <w:uiPriority w:val="21"/>
    <w:qFormat/>
    <w:rsid w:val="00DD0D28"/>
    <w:rPr>
      <w:i/>
      <w:iCs/>
      <w:color w:val="0F4761" w:themeColor="accent1" w:themeShade="BF"/>
    </w:rPr>
  </w:style>
  <w:style w:type="paragraph" w:styleId="a8">
    <w:name w:val="Intense Quote"/>
    <w:basedOn w:val="a"/>
    <w:next w:val="a"/>
    <w:link w:val="Char2"/>
    <w:uiPriority w:val="30"/>
    <w:qFormat/>
    <w:rsid w:val="00DD0D2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강한 인용 Char"/>
    <w:basedOn w:val="a0"/>
    <w:link w:val="a8"/>
    <w:uiPriority w:val="30"/>
    <w:rsid w:val="00DD0D28"/>
    <w:rPr>
      <w:i/>
      <w:iCs/>
      <w:color w:val="0F4761" w:themeColor="accent1" w:themeShade="BF"/>
    </w:rPr>
  </w:style>
  <w:style w:type="character" w:styleId="a9">
    <w:name w:val="Intense Reference"/>
    <w:basedOn w:val="a0"/>
    <w:uiPriority w:val="32"/>
    <w:qFormat/>
    <w:rsid w:val="00DD0D28"/>
    <w:rPr>
      <w:b/>
      <w:bCs/>
      <w:smallCaps/>
      <w:color w:val="0F4761" w:themeColor="accent1" w:themeShade="BF"/>
      <w:spacing w:val="5"/>
    </w:rPr>
  </w:style>
  <w:style w:type="character" w:styleId="aa">
    <w:name w:val="Hyperlink"/>
    <w:basedOn w:val="a0"/>
    <w:uiPriority w:val="99"/>
    <w:unhideWhenUsed/>
    <w:rsid w:val="00392C1A"/>
    <w:rPr>
      <w:color w:val="467886" w:themeColor="hyperlink"/>
      <w:u w:val="single"/>
    </w:rPr>
  </w:style>
  <w:style w:type="character" w:styleId="ab">
    <w:name w:val="Unresolved Mention"/>
    <w:basedOn w:val="a0"/>
    <w:uiPriority w:val="99"/>
    <w:semiHidden/>
    <w:unhideWhenUsed/>
    <w:rsid w:val="00392C1A"/>
    <w:rPr>
      <w:color w:val="605E5C"/>
      <w:shd w:val="clear" w:color="auto" w:fill="E1DFDD"/>
    </w:rPr>
  </w:style>
  <w:style w:type="table" w:styleId="ac">
    <w:name w:val="Table Grid"/>
    <w:basedOn w:val="a1"/>
    <w:uiPriority w:val="39"/>
    <w:rsid w:val="00137ACA"/>
    <w:pPr>
      <w:spacing w:after="0"/>
      <w:jc w:val="both"/>
    </w:pPr>
    <w:rPr>
      <w:sz w:val="20"/>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3177949">
      <w:bodyDiv w:val="1"/>
      <w:marLeft w:val="0"/>
      <w:marRight w:val="0"/>
      <w:marTop w:val="0"/>
      <w:marBottom w:val="0"/>
      <w:divBdr>
        <w:top w:val="none" w:sz="0" w:space="0" w:color="auto"/>
        <w:left w:val="none" w:sz="0" w:space="0" w:color="auto"/>
        <w:bottom w:val="none" w:sz="0" w:space="0" w:color="auto"/>
        <w:right w:val="none" w:sz="0" w:space="0" w:color="auto"/>
      </w:divBdr>
    </w:div>
    <w:div w:id="192620135">
      <w:bodyDiv w:val="1"/>
      <w:marLeft w:val="0"/>
      <w:marRight w:val="0"/>
      <w:marTop w:val="0"/>
      <w:marBottom w:val="0"/>
      <w:divBdr>
        <w:top w:val="none" w:sz="0" w:space="0" w:color="auto"/>
        <w:left w:val="none" w:sz="0" w:space="0" w:color="auto"/>
        <w:bottom w:val="none" w:sz="0" w:space="0" w:color="auto"/>
        <w:right w:val="none" w:sz="0" w:space="0" w:color="auto"/>
      </w:divBdr>
    </w:div>
    <w:div w:id="272635058">
      <w:bodyDiv w:val="1"/>
      <w:marLeft w:val="0"/>
      <w:marRight w:val="0"/>
      <w:marTop w:val="0"/>
      <w:marBottom w:val="0"/>
      <w:divBdr>
        <w:top w:val="none" w:sz="0" w:space="0" w:color="auto"/>
        <w:left w:val="none" w:sz="0" w:space="0" w:color="auto"/>
        <w:bottom w:val="none" w:sz="0" w:space="0" w:color="auto"/>
        <w:right w:val="none" w:sz="0" w:space="0" w:color="auto"/>
      </w:divBdr>
    </w:div>
    <w:div w:id="281424590">
      <w:bodyDiv w:val="1"/>
      <w:marLeft w:val="0"/>
      <w:marRight w:val="0"/>
      <w:marTop w:val="0"/>
      <w:marBottom w:val="0"/>
      <w:divBdr>
        <w:top w:val="none" w:sz="0" w:space="0" w:color="auto"/>
        <w:left w:val="none" w:sz="0" w:space="0" w:color="auto"/>
        <w:bottom w:val="none" w:sz="0" w:space="0" w:color="auto"/>
        <w:right w:val="none" w:sz="0" w:space="0" w:color="auto"/>
      </w:divBdr>
    </w:div>
    <w:div w:id="425075077">
      <w:bodyDiv w:val="1"/>
      <w:marLeft w:val="0"/>
      <w:marRight w:val="0"/>
      <w:marTop w:val="0"/>
      <w:marBottom w:val="0"/>
      <w:divBdr>
        <w:top w:val="none" w:sz="0" w:space="0" w:color="auto"/>
        <w:left w:val="none" w:sz="0" w:space="0" w:color="auto"/>
        <w:bottom w:val="none" w:sz="0" w:space="0" w:color="auto"/>
        <w:right w:val="none" w:sz="0" w:space="0" w:color="auto"/>
      </w:divBdr>
    </w:div>
    <w:div w:id="649285175">
      <w:bodyDiv w:val="1"/>
      <w:marLeft w:val="0"/>
      <w:marRight w:val="0"/>
      <w:marTop w:val="0"/>
      <w:marBottom w:val="0"/>
      <w:divBdr>
        <w:top w:val="none" w:sz="0" w:space="0" w:color="auto"/>
        <w:left w:val="none" w:sz="0" w:space="0" w:color="auto"/>
        <w:bottom w:val="none" w:sz="0" w:space="0" w:color="auto"/>
        <w:right w:val="none" w:sz="0" w:space="0" w:color="auto"/>
      </w:divBdr>
    </w:div>
    <w:div w:id="912743081">
      <w:bodyDiv w:val="1"/>
      <w:marLeft w:val="0"/>
      <w:marRight w:val="0"/>
      <w:marTop w:val="0"/>
      <w:marBottom w:val="0"/>
      <w:divBdr>
        <w:top w:val="none" w:sz="0" w:space="0" w:color="auto"/>
        <w:left w:val="none" w:sz="0" w:space="0" w:color="auto"/>
        <w:bottom w:val="none" w:sz="0" w:space="0" w:color="auto"/>
        <w:right w:val="none" w:sz="0" w:space="0" w:color="auto"/>
      </w:divBdr>
    </w:div>
    <w:div w:id="1544319265">
      <w:bodyDiv w:val="1"/>
      <w:marLeft w:val="0"/>
      <w:marRight w:val="0"/>
      <w:marTop w:val="0"/>
      <w:marBottom w:val="0"/>
      <w:divBdr>
        <w:top w:val="none" w:sz="0" w:space="0" w:color="auto"/>
        <w:left w:val="none" w:sz="0" w:space="0" w:color="auto"/>
        <w:bottom w:val="none" w:sz="0" w:space="0" w:color="auto"/>
        <w:right w:val="none" w:sz="0" w:space="0" w:color="auto"/>
      </w:divBdr>
      <w:divsChild>
        <w:div w:id="66080139">
          <w:marLeft w:val="0"/>
          <w:marRight w:val="0"/>
          <w:marTop w:val="0"/>
          <w:marBottom w:val="0"/>
          <w:divBdr>
            <w:top w:val="none" w:sz="0" w:space="0" w:color="auto"/>
            <w:left w:val="none" w:sz="0" w:space="0" w:color="auto"/>
            <w:bottom w:val="none" w:sz="0" w:space="0" w:color="auto"/>
            <w:right w:val="none" w:sz="0" w:space="0" w:color="auto"/>
          </w:divBdr>
        </w:div>
      </w:divsChild>
    </w:div>
    <w:div w:id="1568148696">
      <w:bodyDiv w:val="1"/>
      <w:marLeft w:val="0"/>
      <w:marRight w:val="0"/>
      <w:marTop w:val="0"/>
      <w:marBottom w:val="0"/>
      <w:divBdr>
        <w:top w:val="none" w:sz="0" w:space="0" w:color="auto"/>
        <w:left w:val="none" w:sz="0" w:space="0" w:color="auto"/>
        <w:bottom w:val="none" w:sz="0" w:space="0" w:color="auto"/>
        <w:right w:val="none" w:sz="0" w:space="0" w:color="auto"/>
      </w:divBdr>
    </w:div>
    <w:div w:id="1574241086">
      <w:bodyDiv w:val="1"/>
      <w:marLeft w:val="0"/>
      <w:marRight w:val="0"/>
      <w:marTop w:val="0"/>
      <w:marBottom w:val="0"/>
      <w:divBdr>
        <w:top w:val="none" w:sz="0" w:space="0" w:color="auto"/>
        <w:left w:val="none" w:sz="0" w:space="0" w:color="auto"/>
        <w:bottom w:val="none" w:sz="0" w:space="0" w:color="auto"/>
        <w:right w:val="none" w:sz="0" w:space="0" w:color="auto"/>
      </w:divBdr>
      <w:divsChild>
        <w:div w:id="1635670191">
          <w:marLeft w:val="0"/>
          <w:marRight w:val="0"/>
          <w:marTop w:val="0"/>
          <w:marBottom w:val="0"/>
          <w:divBdr>
            <w:top w:val="none" w:sz="0" w:space="0" w:color="auto"/>
            <w:left w:val="none" w:sz="0" w:space="0" w:color="auto"/>
            <w:bottom w:val="none" w:sz="0" w:space="0" w:color="auto"/>
            <w:right w:val="none" w:sz="0" w:space="0" w:color="auto"/>
          </w:divBdr>
        </w:div>
      </w:divsChild>
    </w:div>
    <w:div w:id="1599948051">
      <w:bodyDiv w:val="1"/>
      <w:marLeft w:val="0"/>
      <w:marRight w:val="0"/>
      <w:marTop w:val="0"/>
      <w:marBottom w:val="0"/>
      <w:divBdr>
        <w:top w:val="none" w:sz="0" w:space="0" w:color="auto"/>
        <w:left w:val="none" w:sz="0" w:space="0" w:color="auto"/>
        <w:bottom w:val="none" w:sz="0" w:space="0" w:color="auto"/>
        <w:right w:val="none" w:sz="0" w:space="0" w:color="auto"/>
      </w:divBdr>
    </w:div>
    <w:div w:id="1734549569">
      <w:bodyDiv w:val="1"/>
      <w:marLeft w:val="0"/>
      <w:marRight w:val="0"/>
      <w:marTop w:val="0"/>
      <w:marBottom w:val="0"/>
      <w:divBdr>
        <w:top w:val="none" w:sz="0" w:space="0" w:color="auto"/>
        <w:left w:val="none" w:sz="0" w:space="0" w:color="auto"/>
        <w:bottom w:val="none" w:sz="0" w:space="0" w:color="auto"/>
        <w:right w:val="none" w:sz="0" w:space="0" w:color="auto"/>
      </w:divBdr>
    </w:div>
    <w:div w:id="1857574450">
      <w:bodyDiv w:val="1"/>
      <w:marLeft w:val="0"/>
      <w:marRight w:val="0"/>
      <w:marTop w:val="0"/>
      <w:marBottom w:val="0"/>
      <w:divBdr>
        <w:top w:val="none" w:sz="0" w:space="0" w:color="auto"/>
        <w:left w:val="none" w:sz="0" w:space="0" w:color="auto"/>
        <w:bottom w:val="none" w:sz="0" w:space="0" w:color="auto"/>
        <w:right w:val="none" w:sz="0" w:space="0" w:color="auto"/>
      </w:divBdr>
    </w:div>
    <w:div w:id="2014145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맑은 고딕"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3</TotalTime>
  <Pages>13</Pages>
  <Words>3288</Words>
  <Characters>18742</Characters>
  <Application>Microsoft Office Word</Application>
  <DocSecurity>0</DocSecurity>
  <Lines>156</Lines>
  <Paragraphs>43</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21987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송영훈</dc:creator>
  <cp:keywords/>
  <dc:description/>
  <cp:lastModifiedBy>Young Hoon Song</cp:lastModifiedBy>
  <cp:revision>2</cp:revision>
  <dcterms:created xsi:type="dcterms:W3CDTF">2025-06-07T03:56:00Z</dcterms:created>
  <dcterms:modified xsi:type="dcterms:W3CDTF">2025-06-07T03:56:00Z</dcterms:modified>
</cp:coreProperties>
</file>