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E30F" w14:textId="1E904C64" w:rsidR="001160E6" w:rsidRDefault="001160E6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  <w:r>
        <w:rPr>
          <w:rFonts w:ascii="Segoe UI" w:hAnsi="Segoe UI" w:cs="Segoe UI"/>
          <w:color w:val="000000"/>
          <w:kern w:val="0"/>
          <w:sz w:val="20"/>
          <w:szCs w:val="20"/>
        </w:rPr>
        <w:t>During the proofreading we recognized that Table 2 has missing entries. We have added the necessary data sets. Indeeed, this is for completeness. We apologize for the inconvenience.</w:t>
      </w:r>
    </w:p>
    <w:p w14:paraId="1F238E7C" w14:textId="77777777" w:rsidR="001160E6" w:rsidRDefault="001160E6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</w:p>
    <w:p w14:paraId="72F1D3F0" w14:textId="015E710C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  <w:r>
        <w:rPr>
          <w:rFonts w:ascii="Segoe UI" w:hAnsi="Segoe UI" w:cs="Segoe UI"/>
          <w:color w:val="000000"/>
          <w:kern w:val="0"/>
          <w:sz w:val="20"/>
          <w:szCs w:val="20"/>
        </w:rPr>
        <w:t>Table 2.  Additional entries</w:t>
      </w:r>
    </w:p>
    <w:p w14:paraId="425C8510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</w:p>
    <w:p w14:paraId="72699FC9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  <w:r>
        <w:rPr>
          <w:rFonts w:ascii="Segoe UI" w:hAnsi="Segoe UI" w:cs="Segoe UI"/>
          <w:color w:val="000000"/>
          <w:kern w:val="0"/>
          <w:sz w:val="20"/>
          <w:szCs w:val="20"/>
        </w:rPr>
        <w:t>Data Set ,   Variable,   Unit,      Reference</w:t>
      </w:r>
    </w:p>
    <w:p w14:paraId="5923CE37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</w:p>
    <w:p w14:paraId="4DAAF8E9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  <w:r>
        <w:rPr>
          <w:rFonts w:ascii="Segoe UI" w:hAnsi="Segoe UI" w:cs="Segoe UI"/>
          <w:color w:val="000000"/>
          <w:kern w:val="0"/>
          <w:sz w:val="20"/>
          <w:szCs w:val="20"/>
        </w:rPr>
        <w:t>1) Small zooplankton  biomass,       HetC,          mgCm-2 ,      MAREDAT (Buitenhuis et al., 2010, Moriarty &amp; O’Brien, 2013)</w:t>
      </w:r>
    </w:p>
    <w:p w14:paraId="331BCFD2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</w:p>
    <w:p w14:paraId="4D008893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  <w:r>
        <w:rPr>
          <w:rFonts w:ascii="Segoe UI" w:hAnsi="Segoe UI" w:cs="Segoe UI"/>
          <w:color w:val="000000"/>
          <w:kern w:val="0"/>
          <w:sz w:val="20"/>
          <w:szCs w:val="20"/>
        </w:rPr>
        <w:t>2) Macrozooplankton biomass,      idetz2c,       mgCm-2,     MAREDAT (Moriarty et al., 2013)</w:t>
      </w:r>
    </w:p>
    <w:p w14:paraId="28844EB6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</w:p>
    <w:p w14:paraId="76CC77C0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  <w:r>
        <w:rPr>
          <w:rFonts w:ascii="Segoe UI" w:hAnsi="Segoe UI" w:cs="Segoe UI"/>
          <w:color w:val="000000"/>
          <w:kern w:val="0"/>
          <w:sz w:val="20"/>
          <w:szCs w:val="20"/>
        </w:rPr>
        <w:t>3) Mixed Layer Depth,      MLD,      m,      Sallee et al., 2021</w:t>
      </w:r>
    </w:p>
    <w:p w14:paraId="1D1B0693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</w:p>
    <w:p w14:paraId="30D7F8C4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  <w:r>
        <w:rPr>
          <w:rFonts w:ascii="Segoe UI" w:hAnsi="Segoe UI" w:cs="Segoe UI"/>
          <w:color w:val="000000"/>
          <w:kern w:val="0"/>
          <w:sz w:val="20"/>
          <w:szCs w:val="20"/>
        </w:rPr>
        <w:t>4) Surface Ocean partial pressure of CO2,      pCO2.,      μatm,     Surface Ocean CO2 Atlas (Bakker et al., 2016)</w:t>
      </w:r>
    </w:p>
    <w:p w14:paraId="686F35FE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</w:p>
    <w:p w14:paraId="0D77335C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  <w:r>
        <w:rPr>
          <w:rFonts w:ascii="Segoe UI" w:hAnsi="Segoe UI" w:cs="Segoe UI"/>
          <w:color w:val="000000"/>
          <w:kern w:val="0"/>
          <w:sz w:val="20"/>
          <w:szCs w:val="20"/>
        </w:rPr>
        <w:t>5) Air-sea CO2 flux,     Co2f,     mol C m-2 y-1,    Chau et al., 2022</w:t>
      </w:r>
    </w:p>
    <w:p w14:paraId="30F9FAFB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</w:p>
    <w:p w14:paraId="011E4F9F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  <w:r>
        <w:rPr>
          <w:rFonts w:ascii="Segoe UI" w:hAnsi="Segoe UI" w:cs="Segoe UI"/>
          <w:color w:val="000000"/>
          <w:kern w:val="0"/>
          <w:sz w:val="20"/>
          <w:szCs w:val="20"/>
        </w:rPr>
        <w:t>6) Surface Ocean partial pressure of CO2,    pCO2,    μatm,     Chau et al., 2022</w:t>
      </w:r>
    </w:p>
    <w:p w14:paraId="02E1317A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0"/>
          <w:szCs w:val="20"/>
        </w:rPr>
      </w:pPr>
    </w:p>
    <w:p w14:paraId="1433B6F8" w14:textId="77777777" w:rsidR="00557F2F" w:rsidRDefault="00557F2F" w:rsidP="00557F2F">
      <w:pPr>
        <w:autoSpaceDE w:val="0"/>
        <w:autoSpaceDN w:val="0"/>
        <w:adjustRightInd w:val="0"/>
        <w:rPr>
          <w:rFonts w:ascii="Segoe UI" w:hAnsi="Segoe UI" w:cs="Segoe UI"/>
          <w:kern w:val="0"/>
          <w:sz w:val="21"/>
          <w:szCs w:val="21"/>
        </w:rPr>
      </w:pPr>
      <w:r>
        <w:rPr>
          <w:rFonts w:ascii="Segoe UI" w:hAnsi="Segoe UI" w:cs="Segoe UI"/>
          <w:color w:val="000000"/>
          <w:kern w:val="0"/>
          <w:sz w:val="20"/>
          <w:szCs w:val="20"/>
        </w:rPr>
        <w:t>7) Annual air–sea CO2 flux,     CO2f,     PgC yr-1,     Global Carbon Budget 2022 (Friedlingstein et al., 2022b (ESSD), Wright et al., 2021; Schwinger et al., 2016; Lacroix et al., 2021; Berthet et al., 2019; Hauck et al., 2020; Liao et al., 2020; Doney et al., 2009; Aumont et al., 2015; Nakano et al., 2011; Urakawa et al., 2020; Long et al., 2021a; Landschützer et al., 2016; Rödenbeck et al., 2022; Chau et al., 2022; Gloege et al., 2021; Zeng et al., 2014; Iida et al., 2015; Gregor and Gruber, 2021)</w:t>
      </w:r>
    </w:p>
    <w:p w14:paraId="657B2DF0" w14:textId="77777777" w:rsidR="00796026" w:rsidRDefault="00796026" w:rsidP="00796026"/>
    <w:p w14:paraId="36328437" w14:textId="04774B2C" w:rsidR="00557F2F" w:rsidRPr="00557F2F" w:rsidRDefault="00557F2F" w:rsidP="00796026">
      <w:r>
        <w:t>The updated Table is below.</w:t>
      </w:r>
    </w:p>
    <w:p w14:paraId="419E3FAE" w14:textId="77777777" w:rsidR="00796026" w:rsidRDefault="00796026" w:rsidP="00796026"/>
    <w:p w14:paraId="6EFDDAD6" w14:textId="77777777" w:rsidR="00796026" w:rsidRDefault="00796026" w:rsidP="00796026">
      <w:r w:rsidRPr="003D595D">
        <w:rPr>
          <w:b/>
          <w:bCs/>
          <w:lang w:val="en-US"/>
        </w:rPr>
        <w:t>Table 2.</w:t>
      </w:r>
      <w:r>
        <w:rPr>
          <w:lang w:val="en-US"/>
        </w:rPr>
        <w:t xml:space="preserve"> </w:t>
      </w:r>
      <w:r w:rsidRPr="003D595D">
        <w:t>List of the observational data sets used to initialize the biogeochemistry model and assess its performance</w:t>
      </w:r>
    </w:p>
    <w:p w14:paraId="1BC141C6" w14:textId="77777777" w:rsidR="00796026" w:rsidRDefault="00796026" w:rsidP="00796026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179"/>
        <w:gridCol w:w="1448"/>
        <w:gridCol w:w="1605"/>
        <w:gridCol w:w="3897"/>
      </w:tblGrid>
      <w:tr w:rsidR="00796026" w14:paraId="6A13FFC1" w14:textId="77777777" w:rsidTr="008F691A">
        <w:tc>
          <w:tcPr>
            <w:tcW w:w="2179" w:type="dxa"/>
          </w:tcPr>
          <w:p w14:paraId="60051056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Data set</w:t>
            </w:r>
          </w:p>
        </w:tc>
        <w:tc>
          <w:tcPr>
            <w:tcW w:w="1448" w:type="dxa"/>
          </w:tcPr>
          <w:p w14:paraId="3D50910E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Variable name</w:t>
            </w:r>
          </w:p>
        </w:tc>
        <w:tc>
          <w:tcPr>
            <w:tcW w:w="1605" w:type="dxa"/>
          </w:tcPr>
          <w:p w14:paraId="56D98972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Unit</w:t>
            </w:r>
          </w:p>
        </w:tc>
        <w:tc>
          <w:tcPr>
            <w:tcW w:w="3897" w:type="dxa"/>
          </w:tcPr>
          <w:p w14:paraId="727ABF91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Reference</w:t>
            </w:r>
          </w:p>
        </w:tc>
      </w:tr>
      <w:tr w:rsidR="00796026" w14:paraId="1DE98129" w14:textId="77777777" w:rsidTr="008F691A">
        <w:tc>
          <w:tcPr>
            <w:tcW w:w="2179" w:type="dxa"/>
          </w:tcPr>
          <w:p w14:paraId="1C47867A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Dissolved inorganic carbon</w:t>
            </w:r>
          </w:p>
        </w:tc>
        <w:tc>
          <w:tcPr>
            <w:tcW w:w="1448" w:type="dxa"/>
          </w:tcPr>
          <w:p w14:paraId="7EFEB75B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DIC</w:t>
            </w:r>
          </w:p>
        </w:tc>
        <w:tc>
          <w:tcPr>
            <w:tcW w:w="1605" w:type="dxa"/>
          </w:tcPr>
          <w:p w14:paraId="0CCD1160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mol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-3</w:t>
            </w:r>
          </w:p>
        </w:tc>
        <w:tc>
          <w:tcPr>
            <w:tcW w:w="3897" w:type="dxa"/>
          </w:tcPr>
          <w:p w14:paraId="32205855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134094">
              <w:rPr>
                <w:rFonts w:ascii="Helvetica" w:hAnsi="Helvetica" w:cs="Helvetica"/>
                <w:color w:val="000000"/>
                <w:kern w:val="0"/>
              </w:rPr>
              <w:t>Global Ocean Data Analysis Project version 2 (Lauvset et al., 2016)</w:t>
            </w:r>
          </w:p>
        </w:tc>
      </w:tr>
      <w:tr w:rsidR="00796026" w14:paraId="1C26E749" w14:textId="77777777" w:rsidTr="008F691A">
        <w:tc>
          <w:tcPr>
            <w:tcW w:w="2179" w:type="dxa"/>
          </w:tcPr>
          <w:p w14:paraId="220CB1ED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Total alkalinity</w:t>
            </w:r>
          </w:p>
        </w:tc>
        <w:tc>
          <w:tcPr>
            <w:tcW w:w="1448" w:type="dxa"/>
          </w:tcPr>
          <w:p w14:paraId="5C129522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Alk</w:t>
            </w:r>
          </w:p>
        </w:tc>
        <w:tc>
          <w:tcPr>
            <w:tcW w:w="1605" w:type="dxa"/>
          </w:tcPr>
          <w:p w14:paraId="4FF0107E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mol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-3</w:t>
            </w:r>
          </w:p>
        </w:tc>
        <w:tc>
          <w:tcPr>
            <w:tcW w:w="3897" w:type="dxa"/>
          </w:tcPr>
          <w:p w14:paraId="47B59521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134094">
              <w:rPr>
                <w:rFonts w:ascii="Helvetica" w:hAnsi="Helvetica" w:cs="Helvetica"/>
                <w:color w:val="000000"/>
                <w:kern w:val="0"/>
              </w:rPr>
              <w:t>Global Ocean Data Analysis Project version 2 (Lauvset et al., 2016)</w:t>
            </w:r>
          </w:p>
        </w:tc>
      </w:tr>
      <w:tr w:rsidR="00796026" w14:paraId="61D98E44" w14:textId="77777777" w:rsidTr="008F691A">
        <w:tc>
          <w:tcPr>
            <w:tcW w:w="2179" w:type="dxa"/>
          </w:tcPr>
          <w:p w14:paraId="1B839C43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Dissolved inorganic nitrogen</w:t>
            </w:r>
          </w:p>
        </w:tc>
        <w:tc>
          <w:tcPr>
            <w:tcW w:w="1448" w:type="dxa"/>
          </w:tcPr>
          <w:p w14:paraId="230E676C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DIN</w:t>
            </w:r>
          </w:p>
        </w:tc>
        <w:tc>
          <w:tcPr>
            <w:tcW w:w="1605" w:type="dxa"/>
          </w:tcPr>
          <w:p w14:paraId="7AA24CBC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mol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-3</w:t>
            </w:r>
          </w:p>
        </w:tc>
        <w:tc>
          <w:tcPr>
            <w:tcW w:w="3897" w:type="dxa"/>
          </w:tcPr>
          <w:p w14:paraId="3F66B278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134094">
              <w:rPr>
                <w:rFonts w:ascii="Helvetica" w:hAnsi="Helvetica" w:cs="Helvetica"/>
                <w:color w:val="000000"/>
                <w:kern w:val="0"/>
              </w:rPr>
              <w:t>World Ocean Atlas (Garcia et al., 2014)</w:t>
            </w:r>
          </w:p>
        </w:tc>
      </w:tr>
      <w:tr w:rsidR="00796026" w14:paraId="671C9C21" w14:textId="77777777" w:rsidTr="008F691A">
        <w:tc>
          <w:tcPr>
            <w:tcW w:w="2179" w:type="dxa"/>
          </w:tcPr>
          <w:p w14:paraId="7233BD63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Dissolved inorganic silicon</w:t>
            </w:r>
          </w:p>
        </w:tc>
        <w:tc>
          <w:tcPr>
            <w:tcW w:w="1448" w:type="dxa"/>
          </w:tcPr>
          <w:p w14:paraId="45F57461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DSi</w:t>
            </w:r>
          </w:p>
        </w:tc>
        <w:tc>
          <w:tcPr>
            <w:tcW w:w="1605" w:type="dxa"/>
          </w:tcPr>
          <w:p w14:paraId="747E78FD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mol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-3</w:t>
            </w:r>
          </w:p>
        </w:tc>
        <w:tc>
          <w:tcPr>
            <w:tcW w:w="3897" w:type="dxa"/>
          </w:tcPr>
          <w:p w14:paraId="32F47440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134094">
              <w:rPr>
                <w:rFonts w:ascii="Helvetica" w:hAnsi="Helvetica" w:cs="Helvetica"/>
                <w:color w:val="000000"/>
                <w:kern w:val="0"/>
              </w:rPr>
              <w:t>World Ocean Atlas (Garcia et al., 2014)</w:t>
            </w:r>
          </w:p>
        </w:tc>
      </w:tr>
      <w:tr w:rsidR="00796026" w14:paraId="127D7082" w14:textId="77777777" w:rsidTr="008F691A">
        <w:tc>
          <w:tcPr>
            <w:tcW w:w="2179" w:type="dxa"/>
          </w:tcPr>
          <w:p w14:paraId="4F9E98DF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Oxygen</w:t>
            </w:r>
          </w:p>
        </w:tc>
        <w:tc>
          <w:tcPr>
            <w:tcW w:w="1448" w:type="dxa"/>
          </w:tcPr>
          <w:p w14:paraId="125B78A8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O</w:t>
            </w:r>
            <w:r w:rsidRPr="00134094">
              <w:rPr>
                <w:rFonts w:ascii="Helvetica" w:hAnsi="Helvetica" w:cs="Helvetica"/>
                <w:color w:val="000000"/>
                <w:kern w:val="0"/>
                <w:vertAlign w:val="subscript"/>
              </w:rPr>
              <w:t>2</w:t>
            </w:r>
          </w:p>
        </w:tc>
        <w:tc>
          <w:tcPr>
            <w:tcW w:w="1605" w:type="dxa"/>
          </w:tcPr>
          <w:p w14:paraId="5A30901C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mol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-3</w:t>
            </w:r>
          </w:p>
        </w:tc>
        <w:tc>
          <w:tcPr>
            <w:tcW w:w="3897" w:type="dxa"/>
          </w:tcPr>
          <w:p w14:paraId="14155C2A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134094">
              <w:rPr>
                <w:rFonts w:ascii="Helvetica" w:hAnsi="Helvetica" w:cs="Helvetica"/>
                <w:color w:val="000000"/>
                <w:kern w:val="0"/>
              </w:rPr>
              <w:t>World Ocean Atlas (Garcia et al., 2019b)</w:t>
            </w:r>
          </w:p>
        </w:tc>
      </w:tr>
      <w:tr w:rsidR="00796026" w14:paraId="17FE4A44" w14:textId="77777777" w:rsidTr="008F691A">
        <w:tc>
          <w:tcPr>
            <w:tcW w:w="2179" w:type="dxa"/>
          </w:tcPr>
          <w:p w14:paraId="7151D602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Chlorophyll a concentration</w:t>
            </w:r>
          </w:p>
        </w:tc>
        <w:tc>
          <w:tcPr>
            <w:tcW w:w="1448" w:type="dxa"/>
          </w:tcPr>
          <w:p w14:paraId="6B8C0010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Chl</w:t>
            </w:r>
          </w:p>
        </w:tc>
        <w:tc>
          <w:tcPr>
            <w:tcW w:w="1605" w:type="dxa"/>
          </w:tcPr>
          <w:p w14:paraId="74EB50E2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 xml:space="preserve">mg 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-3</w:t>
            </w:r>
          </w:p>
        </w:tc>
        <w:tc>
          <w:tcPr>
            <w:tcW w:w="3897" w:type="dxa"/>
          </w:tcPr>
          <w:p w14:paraId="028ADDAD" w14:textId="77777777" w:rsidR="00796026" w:rsidRPr="00134094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134094">
              <w:rPr>
                <w:rFonts w:ascii="Helvetica" w:hAnsi="Helvetica" w:cs="Helvetica"/>
                <w:color w:val="000000"/>
                <w:kern w:val="0"/>
              </w:rPr>
              <w:t>OC-CCI- (Sathyendranath et al., 2019) and</w:t>
            </w:r>
          </w:p>
          <w:p w14:paraId="2466D4CC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134094">
              <w:rPr>
                <w:rFonts w:ascii="Helvetica" w:hAnsi="Helvetica" w:cs="Helvetica"/>
                <w:color w:val="000000"/>
                <w:kern w:val="0"/>
              </w:rPr>
              <w:t>Southern-Ocean-specific data set (Johnson et al., 2013)</w:t>
            </w:r>
          </w:p>
        </w:tc>
      </w:tr>
      <w:tr w:rsidR="00796026" w14:paraId="08BD2C91" w14:textId="77777777" w:rsidTr="008F691A">
        <w:tc>
          <w:tcPr>
            <w:tcW w:w="2179" w:type="dxa"/>
          </w:tcPr>
          <w:p w14:paraId="1173C702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lastRenderedPageBreak/>
              <w:t>Net primary production</w:t>
            </w:r>
          </w:p>
        </w:tc>
        <w:tc>
          <w:tcPr>
            <w:tcW w:w="1448" w:type="dxa"/>
          </w:tcPr>
          <w:p w14:paraId="21A642F6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NPP</w:t>
            </w:r>
          </w:p>
        </w:tc>
        <w:tc>
          <w:tcPr>
            <w:tcW w:w="1605" w:type="dxa"/>
          </w:tcPr>
          <w:p w14:paraId="0263A9CB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mol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</w:t>
            </w:r>
            <w:r w:rsidRPr="00134094">
              <w:rPr>
                <w:rFonts w:ascii="Helvetica" w:hAnsi="Helvetica" w:cs="Helvetica"/>
                <w:color w:val="000000"/>
                <w:kern w:val="0"/>
              </w:rPr>
              <w:t>m</w:t>
            </w:r>
            <w:r w:rsidRPr="00134094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-3</w:t>
            </w:r>
          </w:p>
        </w:tc>
        <w:tc>
          <w:tcPr>
            <w:tcW w:w="3897" w:type="dxa"/>
          </w:tcPr>
          <w:p w14:paraId="44757CBB" w14:textId="77777777" w:rsidR="00796026" w:rsidRPr="00134094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134094">
              <w:rPr>
                <w:rFonts w:ascii="Helvetica" w:hAnsi="Helvetica" w:cs="Helvetica"/>
                <w:color w:val="000000"/>
                <w:kern w:val="0"/>
              </w:rPr>
              <w:t>CbPM (Westberry et al., 2008) and</w:t>
            </w:r>
          </w:p>
          <w:p w14:paraId="6A3EDD50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134094">
              <w:rPr>
                <w:rFonts w:ascii="Helvetica" w:hAnsi="Helvetica" w:cs="Helvetica"/>
                <w:color w:val="000000"/>
                <w:kern w:val="0"/>
              </w:rPr>
              <w:t>VGPM (Behrenfeld and Falkowski, 1997)</w:t>
            </w:r>
          </w:p>
        </w:tc>
      </w:tr>
      <w:tr w:rsidR="00796026" w14:paraId="79672CEB" w14:textId="77777777" w:rsidTr="008F691A">
        <w:tc>
          <w:tcPr>
            <w:tcW w:w="2179" w:type="dxa"/>
          </w:tcPr>
          <w:p w14:paraId="5C637CBB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Small zooplankton biomass</w:t>
            </w:r>
          </w:p>
        </w:tc>
        <w:tc>
          <w:tcPr>
            <w:tcW w:w="1448" w:type="dxa"/>
          </w:tcPr>
          <w:p w14:paraId="6FB50BC4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HetC</w:t>
            </w:r>
          </w:p>
        </w:tc>
        <w:tc>
          <w:tcPr>
            <w:tcW w:w="1605" w:type="dxa"/>
          </w:tcPr>
          <w:p w14:paraId="0F914562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mgCm</w:t>
            </w:r>
            <w:r w:rsidRPr="00134094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-2</w:t>
            </w:r>
          </w:p>
        </w:tc>
        <w:tc>
          <w:tcPr>
            <w:tcW w:w="3897" w:type="dxa"/>
          </w:tcPr>
          <w:p w14:paraId="531F78B9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MAREDAT (Buitenhuis et al., 2010, Moriarty &amp; O’Brien, 2013)</w:t>
            </w:r>
          </w:p>
        </w:tc>
      </w:tr>
      <w:tr w:rsidR="00796026" w14:paraId="68EC77FA" w14:textId="77777777" w:rsidTr="008F691A">
        <w:tc>
          <w:tcPr>
            <w:tcW w:w="2179" w:type="dxa"/>
          </w:tcPr>
          <w:p w14:paraId="063319CD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Macrozooplankton biomass</w:t>
            </w:r>
          </w:p>
        </w:tc>
        <w:tc>
          <w:tcPr>
            <w:tcW w:w="1448" w:type="dxa"/>
          </w:tcPr>
          <w:p w14:paraId="71718CA2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Zoo2C</w:t>
            </w:r>
          </w:p>
        </w:tc>
        <w:tc>
          <w:tcPr>
            <w:tcW w:w="1605" w:type="dxa"/>
          </w:tcPr>
          <w:p w14:paraId="2C2D27C7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mgCm</w:t>
            </w:r>
            <w:r w:rsidRPr="00134094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-2</w:t>
            </w:r>
          </w:p>
        </w:tc>
        <w:tc>
          <w:tcPr>
            <w:tcW w:w="3897" w:type="dxa"/>
          </w:tcPr>
          <w:p w14:paraId="5B5BB99C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MAREDAT (Moriarty et al., 2013)</w:t>
            </w:r>
          </w:p>
        </w:tc>
      </w:tr>
      <w:tr w:rsidR="00796026" w14:paraId="2550EDB6" w14:textId="77777777" w:rsidTr="008F691A">
        <w:tc>
          <w:tcPr>
            <w:tcW w:w="2179" w:type="dxa"/>
          </w:tcPr>
          <w:p w14:paraId="52C397A6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Mixed Layer Depth</w:t>
            </w:r>
          </w:p>
        </w:tc>
        <w:tc>
          <w:tcPr>
            <w:tcW w:w="1448" w:type="dxa"/>
          </w:tcPr>
          <w:p w14:paraId="349D8F60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MLD</w:t>
            </w:r>
          </w:p>
        </w:tc>
        <w:tc>
          <w:tcPr>
            <w:tcW w:w="1605" w:type="dxa"/>
          </w:tcPr>
          <w:p w14:paraId="1B922813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m</w:t>
            </w:r>
          </w:p>
        </w:tc>
        <w:tc>
          <w:tcPr>
            <w:tcW w:w="3897" w:type="dxa"/>
          </w:tcPr>
          <w:p w14:paraId="51181E58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(</w:t>
            </w:r>
            <w:r w:rsidRPr="00B55CCF">
              <w:rPr>
                <w:rFonts w:ascii="Helvetica" w:hAnsi="Helvetica" w:cs="Helvetica"/>
                <w:color w:val="000000"/>
                <w:kern w:val="0"/>
              </w:rPr>
              <w:t>Sallee et al., 2021</w:t>
            </w:r>
            <w:r>
              <w:rPr>
                <w:rFonts w:ascii="Helvetica" w:hAnsi="Helvetica" w:cs="Helvetica"/>
                <w:color w:val="000000"/>
                <w:kern w:val="0"/>
              </w:rPr>
              <w:t>)</w:t>
            </w:r>
          </w:p>
        </w:tc>
      </w:tr>
      <w:tr w:rsidR="00796026" w14:paraId="3C5DD09D" w14:textId="77777777" w:rsidTr="008F691A">
        <w:tc>
          <w:tcPr>
            <w:tcW w:w="2179" w:type="dxa"/>
          </w:tcPr>
          <w:p w14:paraId="2CBC2D7E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Surface Ocean partial pressure of CO</w:t>
            </w:r>
            <w:r w:rsidRPr="00036F72">
              <w:rPr>
                <w:rFonts w:ascii="Helvetica" w:hAnsi="Helvetica" w:cs="Helvetica"/>
                <w:color w:val="000000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</w:tcPr>
          <w:p w14:paraId="4A2A1476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036F72">
              <w:rPr>
                <w:rFonts w:ascii="Helvetica" w:hAnsi="Helvetica" w:cs="Helvetica"/>
                <w:i/>
                <w:iCs/>
                <w:color w:val="000000"/>
                <w:kern w:val="0"/>
              </w:rPr>
              <w:t>p</w:t>
            </w:r>
            <w:r w:rsidRPr="00B55CCF">
              <w:rPr>
                <w:rFonts w:ascii="Helvetica" w:hAnsi="Helvetica" w:cs="Helvetica"/>
                <w:color w:val="000000"/>
                <w:kern w:val="0"/>
              </w:rPr>
              <w:t>CO</w:t>
            </w:r>
            <w:r w:rsidRPr="00036F72">
              <w:rPr>
                <w:rFonts w:ascii="Helvetica" w:hAnsi="Helvetica" w:cs="Helvetica"/>
                <w:color w:val="000000"/>
                <w:kern w:val="0"/>
                <w:vertAlign w:val="subscript"/>
              </w:rPr>
              <w:t>2</w:t>
            </w:r>
          </w:p>
        </w:tc>
        <w:tc>
          <w:tcPr>
            <w:tcW w:w="1605" w:type="dxa"/>
          </w:tcPr>
          <w:p w14:paraId="4B5FDCF7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μatm</w:t>
            </w:r>
          </w:p>
        </w:tc>
        <w:tc>
          <w:tcPr>
            <w:tcW w:w="3897" w:type="dxa"/>
          </w:tcPr>
          <w:p w14:paraId="37ACD15D" w14:textId="77777777" w:rsidR="00796026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Surface Ocean CO</w:t>
            </w:r>
            <w:r w:rsidRPr="00036F72">
              <w:rPr>
                <w:rFonts w:ascii="Helvetica" w:hAnsi="Helvetica" w:cs="Helvetica"/>
                <w:color w:val="000000"/>
                <w:kern w:val="0"/>
                <w:vertAlign w:val="subscript"/>
              </w:rPr>
              <w:t>2</w:t>
            </w:r>
            <w:r w:rsidRPr="00B55CCF">
              <w:rPr>
                <w:rFonts w:ascii="Helvetica" w:hAnsi="Helvetica" w:cs="Helvetica"/>
                <w:color w:val="000000"/>
                <w:kern w:val="0"/>
              </w:rPr>
              <w:t xml:space="preserve"> Atlas (Bakker et al., 2016)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and</w:t>
            </w:r>
          </w:p>
          <w:p w14:paraId="7BE8AA42" w14:textId="77777777" w:rsidR="00796026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(Chau et al., 2022)</w:t>
            </w:r>
          </w:p>
          <w:p w14:paraId="27D89F23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</w:p>
        </w:tc>
      </w:tr>
      <w:tr w:rsidR="00796026" w14:paraId="19F4C105" w14:textId="77777777" w:rsidTr="008F691A">
        <w:tc>
          <w:tcPr>
            <w:tcW w:w="2179" w:type="dxa"/>
          </w:tcPr>
          <w:p w14:paraId="7618FB23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Air-sea CO</w:t>
            </w:r>
            <w:r w:rsidRPr="00036F72">
              <w:rPr>
                <w:rFonts w:ascii="Helvetica" w:hAnsi="Helvetica" w:cs="Helvetica"/>
                <w:color w:val="000000"/>
                <w:kern w:val="0"/>
                <w:vertAlign w:val="subscript"/>
              </w:rPr>
              <w:t>2</w:t>
            </w:r>
            <w:r w:rsidRPr="00B55CCF">
              <w:rPr>
                <w:rFonts w:ascii="Helvetica" w:hAnsi="Helvetica" w:cs="Helvetica"/>
                <w:color w:val="000000"/>
                <w:kern w:val="0"/>
              </w:rPr>
              <w:t xml:space="preserve"> flux</w:t>
            </w:r>
          </w:p>
        </w:tc>
        <w:tc>
          <w:tcPr>
            <w:tcW w:w="1448" w:type="dxa"/>
          </w:tcPr>
          <w:p w14:paraId="37676154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CO</w:t>
            </w:r>
            <w:r w:rsidRPr="00036F72">
              <w:rPr>
                <w:rFonts w:ascii="Helvetica" w:hAnsi="Helvetica" w:cs="Helvetica"/>
                <w:color w:val="000000"/>
                <w:kern w:val="0"/>
                <w:vertAlign w:val="subscript"/>
              </w:rPr>
              <w:t>2</w:t>
            </w:r>
            <w:r w:rsidRPr="00B55CCF">
              <w:rPr>
                <w:rFonts w:ascii="Helvetica" w:hAnsi="Helvetica" w:cs="Helvetica"/>
                <w:color w:val="000000"/>
                <w:kern w:val="0"/>
              </w:rPr>
              <w:t>f</w:t>
            </w:r>
          </w:p>
        </w:tc>
        <w:tc>
          <w:tcPr>
            <w:tcW w:w="1605" w:type="dxa"/>
          </w:tcPr>
          <w:p w14:paraId="140DB7D9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mol C m</w:t>
            </w:r>
            <w:r w:rsidRPr="00036F72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-2</w:t>
            </w:r>
            <w:r>
              <w:rPr>
                <w:rFonts w:ascii="Helvetica" w:hAnsi="Helvetica" w:cs="Helvetica"/>
                <w:color w:val="000000"/>
                <w:kern w:val="0"/>
              </w:rPr>
              <w:t xml:space="preserve"> y</w:t>
            </w:r>
            <w:r w:rsidRPr="00036F72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-1</w:t>
            </w:r>
          </w:p>
        </w:tc>
        <w:tc>
          <w:tcPr>
            <w:tcW w:w="3897" w:type="dxa"/>
          </w:tcPr>
          <w:p w14:paraId="6D52BB9F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/>
                <w:color w:val="000000"/>
                <w:kern w:val="0"/>
              </w:rPr>
              <w:t>(</w:t>
            </w:r>
            <w:r w:rsidRPr="00B55CCF">
              <w:rPr>
                <w:rFonts w:ascii="Helvetica" w:hAnsi="Helvetica" w:cs="Helvetica"/>
                <w:color w:val="000000"/>
                <w:kern w:val="0"/>
              </w:rPr>
              <w:t>Chau et al., 2022</w:t>
            </w:r>
            <w:r>
              <w:rPr>
                <w:rFonts w:ascii="Helvetica" w:hAnsi="Helvetica" w:cs="Helvetica"/>
                <w:color w:val="000000"/>
                <w:kern w:val="0"/>
              </w:rPr>
              <w:t>)</w:t>
            </w:r>
          </w:p>
        </w:tc>
      </w:tr>
      <w:tr w:rsidR="00796026" w14:paraId="0B41EF04" w14:textId="77777777" w:rsidTr="008F691A">
        <w:tc>
          <w:tcPr>
            <w:tcW w:w="2179" w:type="dxa"/>
          </w:tcPr>
          <w:p w14:paraId="5D9D92D7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Annual air–sea CO</w:t>
            </w:r>
            <w:r w:rsidRPr="00036F72">
              <w:rPr>
                <w:rFonts w:ascii="Helvetica" w:hAnsi="Helvetica" w:cs="Helvetica"/>
                <w:color w:val="000000"/>
                <w:kern w:val="0"/>
                <w:vertAlign w:val="subscript"/>
              </w:rPr>
              <w:t>2</w:t>
            </w:r>
            <w:r w:rsidRPr="00B55CCF">
              <w:rPr>
                <w:rFonts w:ascii="Helvetica" w:hAnsi="Helvetica" w:cs="Helvetica"/>
                <w:color w:val="000000"/>
                <w:kern w:val="0"/>
              </w:rPr>
              <w:t xml:space="preserve"> flux</w:t>
            </w:r>
          </w:p>
        </w:tc>
        <w:tc>
          <w:tcPr>
            <w:tcW w:w="1448" w:type="dxa"/>
          </w:tcPr>
          <w:p w14:paraId="01171A86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CO</w:t>
            </w:r>
            <w:r w:rsidRPr="00036F72">
              <w:rPr>
                <w:rFonts w:ascii="Helvetica" w:hAnsi="Helvetica" w:cs="Helvetica"/>
                <w:color w:val="000000"/>
                <w:kern w:val="0"/>
                <w:vertAlign w:val="subscript"/>
              </w:rPr>
              <w:t>2</w:t>
            </w:r>
            <w:r w:rsidRPr="00B55CCF">
              <w:rPr>
                <w:rFonts w:ascii="Helvetica" w:hAnsi="Helvetica" w:cs="Helvetica"/>
                <w:color w:val="000000"/>
                <w:kern w:val="0"/>
              </w:rPr>
              <w:t>f</w:t>
            </w:r>
          </w:p>
        </w:tc>
        <w:tc>
          <w:tcPr>
            <w:tcW w:w="1605" w:type="dxa"/>
          </w:tcPr>
          <w:p w14:paraId="6E61470A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PgC yr</w:t>
            </w:r>
            <w:r w:rsidRPr="00036F72">
              <w:rPr>
                <w:rFonts w:ascii="Helvetica" w:hAnsi="Helvetica" w:cs="Helvetica"/>
                <w:color w:val="000000"/>
                <w:kern w:val="0"/>
                <w:vertAlign w:val="superscript"/>
              </w:rPr>
              <w:t>-1</w:t>
            </w:r>
          </w:p>
        </w:tc>
        <w:tc>
          <w:tcPr>
            <w:tcW w:w="3897" w:type="dxa"/>
          </w:tcPr>
          <w:p w14:paraId="24EF4BF6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  <w:r w:rsidRPr="00B55CCF">
              <w:rPr>
                <w:rFonts w:ascii="Helvetica" w:hAnsi="Helvetica" w:cs="Helvetica"/>
                <w:color w:val="000000"/>
                <w:kern w:val="0"/>
              </w:rPr>
              <w:t>Global Carbon Budget 2022 (Friedlingstein et al., 2022b, Wright et al., 2021; Schwinger et al., 2016; Lacroix et al., 2021; Berthet et al., 2019; Hauck et al., 2020; Liao et al., 2020; Doney et al., 2009; Aumont et al., 2015; Nakano et al., 2011; Urakawa et al., 2020; Long et al., 2021a; Landschützer et al., 2016; Rödenbeck et al., 2022; Chau et al., 2022; Gloege et al., 2021; Zeng et al., 2014; Iida et al., 2015; Gregor and Gruber, 2021)</w:t>
            </w:r>
          </w:p>
        </w:tc>
      </w:tr>
      <w:tr w:rsidR="00796026" w14:paraId="4F2F22F1" w14:textId="77777777" w:rsidTr="008F691A">
        <w:tc>
          <w:tcPr>
            <w:tcW w:w="2179" w:type="dxa"/>
          </w:tcPr>
          <w:p w14:paraId="7B7B2D56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</w:p>
        </w:tc>
        <w:tc>
          <w:tcPr>
            <w:tcW w:w="1448" w:type="dxa"/>
          </w:tcPr>
          <w:p w14:paraId="3F8747FC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</w:p>
        </w:tc>
        <w:tc>
          <w:tcPr>
            <w:tcW w:w="1605" w:type="dxa"/>
          </w:tcPr>
          <w:p w14:paraId="43E15F3F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</w:p>
        </w:tc>
        <w:tc>
          <w:tcPr>
            <w:tcW w:w="3897" w:type="dxa"/>
          </w:tcPr>
          <w:p w14:paraId="380FBF6A" w14:textId="77777777" w:rsidR="00796026" w:rsidRPr="00B55CCF" w:rsidRDefault="00796026" w:rsidP="008F691A">
            <w:pPr>
              <w:rPr>
                <w:rFonts w:ascii="Helvetica" w:hAnsi="Helvetica" w:cs="Helvetica"/>
                <w:color w:val="000000"/>
                <w:kern w:val="0"/>
              </w:rPr>
            </w:pPr>
          </w:p>
        </w:tc>
      </w:tr>
    </w:tbl>
    <w:p w14:paraId="5E5C64CB" w14:textId="77777777" w:rsidR="00796026" w:rsidRDefault="00796026" w:rsidP="00796026"/>
    <w:p w14:paraId="1993B982" w14:textId="77777777" w:rsidR="00057745" w:rsidRDefault="00057745"/>
    <w:sectPr w:rsidR="00057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26"/>
    <w:rsid w:val="00057745"/>
    <w:rsid w:val="001160E6"/>
    <w:rsid w:val="002C0DB8"/>
    <w:rsid w:val="00557F2F"/>
    <w:rsid w:val="00796026"/>
    <w:rsid w:val="009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9F94"/>
  <w15:chartTrackingRefBased/>
  <w15:docId w15:val="{2AF9459C-8B4F-B243-A020-BD482EC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0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Gürses</dc:creator>
  <cp:keywords/>
  <dc:description/>
  <cp:lastModifiedBy>Anne Brekerbohm</cp:lastModifiedBy>
  <cp:revision>4</cp:revision>
  <dcterms:created xsi:type="dcterms:W3CDTF">2023-08-24T09:55:00Z</dcterms:created>
  <dcterms:modified xsi:type="dcterms:W3CDTF">2023-08-25T06:40:00Z</dcterms:modified>
</cp:coreProperties>
</file>