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A75B0" w14:textId="2071E2D2" w:rsidR="00CB4192" w:rsidRDefault="00CB4192" w:rsidP="00311A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Table layouts:</w:t>
      </w:r>
    </w:p>
    <w:p w14:paraId="183D3606" w14:textId="77777777" w:rsidR="00CB4192" w:rsidRDefault="00CB4192" w:rsidP="00311A6A">
      <w:pPr>
        <w:rPr>
          <w:rFonts w:ascii="Times New Roman" w:hAnsi="Times New Roman" w:cs="Times New Roman"/>
          <w:b/>
          <w:sz w:val="20"/>
          <w:szCs w:val="20"/>
        </w:rPr>
      </w:pPr>
    </w:p>
    <w:p w14:paraId="14265E63" w14:textId="7751CD48" w:rsidR="00311A6A" w:rsidRPr="00311A6A" w:rsidRDefault="00095301" w:rsidP="00311A6A">
      <w:pPr>
        <w:rPr>
          <w:rFonts w:ascii="Segoe UI" w:eastAsia="Times New Roman" w:hAnsi="Segoe UI" w:cs="Segoe UI"/>
          <w:sz w:val="21"/>
          <w:szCs w:val="21"/>
          <w:lang w:eastAsia="en-GB"/>
        </w:rPr>
      </w:pPr>
      <w:r w:rsidRPr="00095301">
        <w:rPr>
          <w:rFonts w:ascii="Times New Roman" w:hAnsi="Times New Roman" w:cs="Times New Roman"/>
          <w:b/>
          <w:sz w:val="20"/>
          <w:szCs w:val="20"/>
        </w:rPr>
        <w:t>Table 4:</w:t>
      </w:r>
      <w:r w:rsidR="002946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46AD" w:rsidRPr="00095301">
        <w:rPr>
          <w:rFonts w:ascii="Times New Roman" w:hAnsi="Times New Roman" w:cs="Times New Roman"/>
          <w:sz w:val="20"/>
          <w:szCs w:val="20"/>
        </w:rPr>
        <w:t xml:space="preserve">Transport </w:t>
      </w:r>
      <w:r w:rsidR="002946AD">
        <w:rPr>
          <w:rFonts w:ascii="Times New Roman" w:hAnsi="Times New Roman" w:cs="Times New Roman"/>
          <w:sz w:val="20"/>
          <w:szCs w:val="20"/>
        </w:rPr>
        <w:t>data and sources</w:t>
      </w:r>
      <w:r w:rsidRPr="00095301">
        <w:rPr>
          <w:rFonts w:ascii="Times New Roman" w:hAnsi="Times New Roman" w:cs="Times New Roman"/>
          <w:sz w:val="20"/>
          <w:szCs w:val="20"/>
        </w:rPr>
        <w:t xml:space="preserve"> </w:t>
      </w:r>
      <w:r w:rsidR="00BC4C27">
        <w:rPr>
          <w:rFonts w:ascii="Times New Roman" w:hAnsi="Times New Roman" w:cs="Times New Roman"/>
          <w:sz w:val="20"/>
          <w:szCs w:val="20"/>
        </w:rPr>
        <w:t xml:space="preserve">for </w:t>
      </w:r>
      <w:r w:rsidR="00EB16D9">
        <w:rPr>
          <w:rFonts w:ascii="Times New Roman" w:hAnsi="Times New Roman" w:cs="Times New Roman"/>
          <w:sz w:val="20"/>
          <w:szCs w:val="20"/>
        </w:rPr>
        <w:t>(</w:t>
      </w:r>
      <w:r w:rsidR="00EB16D9" w:rsidRPr="00EB16D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EB16D9">
        <w:rPr>
          <w:rFonts w:ascii="Times New Roman" w:hAnsi="Times New Roman" w:cs="Times New Roman"/>
          <w:sz w:val="20"/>
          <w:szCs w:val="20"/>
        </w:rPr>
        <w:t xml:space="preserve">) </w:t>
      </w:r>
      <w:r w:rsidRPr="00095301">
        <w:rPr>
          <w:rFonts w:ascii="Times New Roman" w:hAnsi="Times New Roman" w:cs="Times New Roman"/>
          <w:sz w:val="20"/>
          <w:szCs w:val="20"/>
        </w:rPr>
        <w:t>mode</w:t>
      </w:r>
      <w:r w:rsidR="00BC4C27">
        <w:rPr>
          <w:rFonts w:ascii="Times New Roman" w:hAnsi="Times New Roman" w:cs="Times New Roman"/>
          <w:sz w:val="20"/>
          <w:szCs w:val="20"/>
        </w:rPr>
        <w:t xml:space="preserve">s </w:t>
      </w:r>
      <w:r w:rsidRPr="00095301">
        <w:rPr>
          <w:rFonts w:ascii="Times New Roman" w:hAnsi="Times New Roman" w:cs="Times New Roman"/>
          <w:sz w:val="20"/>
          <w:szCs w:val="20"/>
        </w:rPr>
        <w:t xml:space="preserve">and </w:t>
      </w:r>
      <w:r w:rsidR="00F92593">
        <w:rPr>
          <w:rFonts w:ascii="Times New Roman" w:hAnsi="Times New Roman" w:cs="Times New Roman"/>
          <w:sz w:val="20"/>
          <w:szCs w:val="20"/>
        </w:rPr>
        <w:t>(</w:t>
      </w:r>
      <w:r w:rsidR="00FF1DC5" w:rsidRPr="00FF1DC5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FF1DC5">
        <w:rPr>
          <w:rFonts w:ascii="Times New Roman" w:hAnsi="Times New Roman" w:cs="Times New Roman"/>
          <w:sz w:val="20"/>
          <w:szCs w:val="20"/>
        </w:rPr>
        <w:t xml:space="preserve">) </w:t>
      </w:r>
      <w:r w:rsidRPr="00095301">
        <w:rPr>
          <w:rFonts w:ascii="Times New Roman" w:hAnsi="Times New Roman" w:cs="Times New Roman"/>
          <w:sz w:val="20"/>
          <w:szCs w:val="20"/>
        </w:rPr>
        <w:t xml:space="preserve">route. </w:t>
      </w:r>
      <w:r w:rsidR="00311A6A">
        <w:rPr>
          <w:rFonts w:ascii="Times New Roman" w:hAnsi="Times New Roman" w:cs="Times New Roman"/>
          <w:sz w:val="20"/>
          <w:szCs w:val="20"/>
        </w:rPr>
        <w:t>Variations</w:t>
      </w:r>
      <w:r w:rsidR="00BC4C27">
        <w:rPr>
          <w:rFonts w:ascii="Times New Roman" w:hAnsi="Times New Roman" w:cs="Times New Roman"/>
          <w:sz w:val="20"/>
          <w:szCs w:val="20"/>
        </w:rPr>
        <w:t xml:space="preserve"> used</w:t>
      </w:r>
      <w:r w:rsidR="00311A6A">
        <w:rPr>
          <w:rFonts w:ascii="Times New Roman" w:hAnsi="Times New Roman" w:cs="Times New Roman"/>
          <w:sz w:val="20"/>
          <w:szCs w:val="20"/>
        </w:rPr>
        <w:t xml:space="preserve"> from </w:t>
      </w:r>
      <w:r w:rsidR="00BC4C27">
        <w:rPr>
          <w:rFonts w:ascii="Times New Roman" w:hAnsi="Times New Roman" w:cs="Times New Roman"/>
          <w:sz w:val="20"/>
          <w:szCs w:val="20"/>
        </w:rPr>
        <w:t xml:space="preserve">actual data, </w:t>
      </w:r>
      <w:r w:rsidR="008D5664">
        <w:rPr>
          <w:rFonts w:ascii="Times New Roman" w:hAnsi="Times New Roman" w:cs="Times New Roman"/>
          <w:sz w:val="20"/>
          <w:szCs w:val="20"/>
        </w:rPr>
        <w:t>include</w:t>
      </w:r>
      <w:r w:rsidR="00311A6A">
        <w:rPr>
          <w:rFonts w:ascii="Times New Roman" w:hAnsi="Times New Roman" w:cs="Times New Roman"/>
          <w:sz w:val="20"/>
          <w:szCs w:val="20"/>
        </w:rPr>
        <w:t xml:space="preserve">: </w:t>
      </w:r>
      <w:r w:rsidR="0044755C">
        <w:rPr>
          <w:rFonts w:ascii="Times New Roman" w:hAnsi="Times New Roman" w:cs="Times New Roman"/>
          <w:sz w:val="20"/>
          <w:szCs w:val="20"/>
        </w:rPr>
        <w:t>B</w:t>
      </w:r>
      <w:r w:rsidRPr="00095301">
        <w:rPr>
          <w:rFonts w:ascii="Times New Roman" w:hAnsi="Times New Roman" w:cs="Times New Roman"/>
          <w:sz w:val="20"/>
          <w:szCs w:val="20"/>
        </w:rPr>
        <w:t>uses</w:t>
      </w:r>
      <w:r w:rsidR="00311A6A">
        <w:rPr>
          <w:rFonts w:ascii="Times New Roman" w:hAnsi="Times New Roman" w:cs="Times New Roman"/>
          <w:sz w:val="20"/>
          <w:szCs w:val="20"/>
        </w:rPr>
        <w:t>:</w:t>
      </w:r>
      <w:r w:rsidRPr="00095301">
        <w:rPr>
          <w:rFonts w:ascii="Times New Roman" w:hAnsi="Times New Roman" w:cs="Times New Roman"/>
          <w:sz w:val="20"/>
          <w:szCs w:val="20"/>
        </w:rPr>
        <w:t xml:space="preserve"> 85% </w:t>
      </w:r>
      <w:r w:rsidR="00311A6A">
        <w:rPr>
          <w:rFonts w:ascii="Times New Roman" w:hAnsi="Times New Roman" w:cs="Times New Roman"/>
          <w:sz w:val="20"/>
          <w:szCs w:val="20"/>
        </w:rPr>
        <w:t>diesel</w:t>
      </w:r>
      <w:r w:rsidR="0044755C">
        <w:rPr>
          <w:rFonts w:ascii="Times New Roman" w:hAnsi="Times New Roman" w:cs="Times New Roman"/>
          <w:sz w:val="20"/>
          <w:szCs w:val="20"/>
        </w:rPr>
        <w:t xml:space="preserve"> </w:t>
      </w:r>
      <w:r w:rsidRPr="00095301">
        <w:rPr>
          <w:rFonts w:ascii="Times New Roman" w:hAnsi="Times New Roman" w:cs="Times New Roman"/>
          <w:sz w:val="20"/>
          <w:szCs w:val="20"/>
        </w:rPr>
        <w:t xml:space="preserve">of fleet </w:t>
      </w:r>
      <w:r w:rsidR="0044755C">
        <w:rPr>
          <w:rFonts w:ascii="Times New Roman" w:hAnsi="Times New Roman" w:cs="Times New Roman"/>
          <w:sz w:val="20"/>
          <w:szCs w:val="20"/>
        </w:rPr>
        <w:t>(</w:t>
      </w:r>
      <w:r w:rsidRPr="00095301">
        <w:rPr>
          <w:rFonts w:ascii="Times New Roman" w:hAnsi="Times New Roman" w:cs="Times New Roman"/>
          <w:sz w:val="20"/>
          <w:szCs w:val="20"/>
        </w:rPr>
        <w:t>in 2015</w:t>
      </w:r>
      <w:r w:rsidR="0044755C">
        <w:rPr>
          <w:rFonts w:ascii="Times New Roman" w:hAnsi="Times New Roman" w:cs="Times New Roman"/>
          <w:sz w:val="20"/>
          <w:szCs w:val="20"/>
        </w:rPr>
        <w:t xml:space="preserve">) </w:t>
      </w:r>
      <w:r w:rsidR="00311A6A">
        <w:rPr>
          <w:rFonts w:ascii="Times New Roman" w:hAnsi="Times New Roman" w:cs="Times New Roman"/>
          <w:sz w:val="20"/>
          <w:szCs w:val="20"/>
        </w:rPr>
        <w:t xml:space="preserve">and </w:t>
      </w:r>
      <w:r w:rsidRPr="00095301">
        <w:rPr>
          <w:rFonts w:ascii="Times New Roman" w:hAnsi="Times New Roman" w:cs="Times New Roman"/>
          <w:sz w:val="20"/>
          <w:szCs w:val="20"/>
        </w:rPr>
        <w:t xml:space="preserve">rest mostly </w:t>
      </w:r>
      <w:r w:rsidR="006D733E">
        <w:rPr>
          <w:rFonts w:ascii="Times New Roman" w:hAnsi="Times New Roman" w:cs="Times New Roman"/>
          <w:sz w:val="20"/>
          <w:szCs w:val="20"/>
        </w:rPr>
        <w:t>h</w:t>
      </w:r>
      <w:r w:rsidRPr="00095301">
        <w:rPr>
          <w:rFonts w:ascii="Times New Roman" w:hAnsi="Times New Roman" w:cs="Times New Roman"/>
          <w:sz w:val="20"/>
          <w:szCs w:val="20"/>
        </w:rPr>
        <w:t>ybrid</w:t>
      </w:r>
      <w:r w:rsidR="00311A6A">
        <w:rPr>
          <w:rFonts w:ascii="Times New Roman" w:hAnsi="Times New Roman" w:cs="Times New Roman"/>
          <w:sz w:val="20"/>
          <w:szCs w:val="20"/>
        </w:rPr>
        <w:t>;</w:t>
      </w:r>
      <w:r w:rsidR="0044755C">
        <w:rPr>
          <w:rFonts w:ascii="Times New Roman" w:hAnsi="Times New Roman" w:cs="Times New Roman"/>
          <w:sz w:val="20"/>
          <w:szCs w:val="20"/>
        </w:rPr>
        <w:t xml:space="preserve"> </w:t>
      </w:r>
      <w:r w:rsidR="00311A6A">
        <w:rPr>
          <w:rFonts w:ascii="Times New Roman" w:hAnsi="Times New Roman" w:cs="Times New Roman"/>
          <w:sz w:val="20"/>
          <w:szCs w:val="20"/>
        </w:rPr>
        <w:t>E</w:t>
      </w:r>
      <w:r w:rsidRPr="00095301">
        <w:rPr>
          <w:rFonts w:ascii="Times New Roman" w:hAnsi="Times New Roman" w:cs="Times New Roman"/>
          <w:sz w:val="20"/>
          <w:szCs w:val="20"/>
        </w:rPr>
        <w:t xml:space="preserve">lectric </w:t>
      </w:r>
      <w:r w:rsidR="00BC4C27">
        <w:rPr>
          <w:rFonts w:ascii="Times New Roman" w:hAnsi="Times New Roman" w:cs="Times New Roman"/>
          <w:sz w:val="20"/>
          <w:szCs w:val="20"/>
        </w:rPr>
        <w:t xml:space="preserve">(EV) </w:t>
      </w:r>
      <w:r w:rsidRPr="00095301">
        <w:rPr>
          <w:rFonts w:ascii="Times New Roman" w:hAnsi="Times New Roman" w:cs="Times New Roman"/>
          <w:sz w:val="20"/>
          <w:szCs w:val="20"/>
        </w:rPr>
        <w:t>and low</w:t>
      </w:r>
      <w:r w:rsidR="00372BD5">
        <w:rPr>
          <w:rFonts w:ascii="Times New Roman" w:hAnsi="Times New Roman" w:cs="Times New Roman"/>
          <w:sz w:val="20"/>
          <w:szCs w:val="20"/>
        </w:rPr>
        <w:t>-</w:t>
      </w:r>
      <w:r w:rsidRPr="00095301">
        <w:rPr>
          <w:rFonts w:ascii="Times New Roman" w:hAnsi="Times New Roman" w:cs="Times New Roman"/>
          <w:sz w:val="20"/>
          <w:szCs w:val="20"/>
        </w:rPr>
        <w:t>emission vehicles</w:t>
      </w:r>
      <w:r w:rsidR="0044755C">
        <w:rPr>
          <w:rFonts w:ascii="Times New Roman" w:hAnsi="Times New Roman" w:cs="Times New Roman"/>
          <w:sz w:val="20"/>
          <w:szCs w:val="20"/>
        </w:rPr>
        <w:t xml:space="preserve">: </w:t>
      </w:r>
      <w:r w:rsidR="00BC4C27">
        <w:rPr>
          <w:rFonts w:ascii="Times New Roman" w:hAnsi="Times New Roman" w:cs="Times New Roman"/>
          <w:sz w:val="20"/>
          <w:szCs w:val="20"/>
        </w:rPr>
        <w:t>EV c</w:t>
      </w:r>
      <w:r w:rsidRPr="00095301">
        <w:rPr>
          <w:rFonts w:ascii="Times New Roman" w:hAnsi="Times New Roman" w:cs="Times New Roman"/>
          <w:sz w:val="20"/>
          <w:szCs w:val="20"/>
        </w:rPr>
        <w:t xml:space="preserve">ars 0.2% of </w:t>
      </w:r>
      <w:r w:rsidR="00311A6A">
        <w:rPr>
          <w:rFonts w:ascii="Times New Roman" w:hAnsi="Times New Roman" w:cs="Times New Roman"/>
          <w:sz w:val="20"/>
          <w:szCs w:val="20"/>
        </w:rPr>
        <w:t xml:space="preserve">GL </w:t>
      </w:r>
      <w:r w:rsidRPr="00095301">
        <w:rPr>
          <w:rFonts w:ascii="Times New Roman" w:hAnsi="Times New Roman" w:cs="Times New Roman"/>
          <w:sz w:val="20"/>
          <w:szCs w:val="20"/>
        </w:rPr>
        <w:t xml:space="preserve">registered vehicles </w:t>
      </w:r>
      <w:r w:rsidR="00311A6A">
        <w:rPr>
          <w:rFonts w:ascii="Times New Roman" w:hAnsi="Times New Roman" w:cs="Times New Roman"/>
          <w:sz w:val="20"/>
          <w:szCs w:val="20"/>
        </w:rPr>
        <w:t>(</w:t>
      </w:r>
      <w:r w:rsidRPr="00095301">
        <w:rPr>
          <w:rFonts w:ascii="Times New Roman" w:hAnsi="Times New Roman" w:cs="Times New Roman"/>
          <w:sz w:val="20"/>
          <w:szCs w:val="20"/>
        </w:rPr>
        <w:t>2015</w:t>
      </w:r>
      <w:r w:rsidR="00311A6A">
        <w:rPr>
          <w:rFonts w:ascii="Times New Roman" w:hAnsi="Times New Roman" w:cs="Times New Roman"/>
          <w:sz w:val="20"/>
          <w:szCs w:val="20"/>
        </w:rPr>
        <w:t>)</w:t>
      </w:r>
      <w:r w:rsidRPr="00095301">
        <w:rPr>
          <w:rFonts w:ascii="Times New Roman" w:hAnsi="Times New Roman" w:cs="Times New Roman"/>
          <w:sz w:val="20"/>
          <w:szCs w:val="20"/>
        </w:rPr>
        <w:t xml:space="preserve"> </w:t>
      </w:r>
      <w:r w:rsidR="00311A6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95301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Pr="00095301">
        <w:rPr>
          <w:rFonts w:ascii="Times New Roman" w:hAnsi="Times New Roman" w:cs="Times New Roman"/>
          <w:sz w:val="20"/>
          <w:szCs w:val="20"/>
        </w:rPr>
        <w:instrText>ADDIN CSL_CITATION {"citationItems":[{"id":"ITEM-1","itemData":{"URL":"https://www.gov.uk/government/statistical-data-sets/all-vehicles-veh01","accessed":{"date-parts":[["2020","2","10"]]},"author":[{"dropping-particle":"","family":"DfT","given":"","non-dropping-particle":"","parse-names":false,"suffix":""},{"dropping-particle":"","family":"DVLA","given":"","non-dropping-particle":"","parse-names":false,"suffix":""}],"id":"ITEM-1","issued":{"date-parts":[["2019"]]},"title":"Department for Transport (DfT) and Driver and Vehicle Licensing Agency (DVLA). Data on all licensed and registered vehicles (VEH01)","type":"webpage"},"uris":["http://www.mendeley.com/documents/?uuid=a25d2315-5773-4125-a670-54dfc0a87f5d"]}],"mendeley":{"formattedCitation":"(DfT and DVLA, 2019)","manualFormatting":"DfT and DVLA  (2019)","plainTextFormattedCitation":"(DfT and DVLA, 2019)","previouslyFormattedCitation":"(DfT and DVLA, 2019)"},"properties":{"noteIndex":0},"schema":"https://github.com/citation-style-language/schema/raw/master/csl-citation.json"}</w:instrText>
      </w:r>
      <w:r w:rsidRPr="00095301">
        <w:rPr>
          <w:rFonts w:ascii="Times New Roman" w:hAnsi="Times New Roman" w:cs="Times New Roman"/>
          <w:sz w:val="20"/>
          <w:szCs w:val="20"/>
        </w:rPr>
        <w:fldChar w:fldCharType="separate"/>
      </w:r>
      <w:r w:rsidRPr="00095301">
        <w:rPr>
          <w:rFonts w:ascii="Times New Roman" w:hAnsi="Times New Roman" w:cs="Times New Roman"/>
          <w:noProof/>
          <w:sz w:val="20"/>
          <w:szCs w:val="20"/>
        </w:rPr>
        <w:t>DfT</w:t>
      </w:r>
      <w:proofErr w:type="spellEnd"/>
      <w:r w:rsidRPr="00095301">
        <w:rPr>
          <w:rFonts w:ascii="Times New Roman" w:hAnsi="Times New Roman" w:cs="Times New Roman"/>
          <w:noProof/>
          <w:sz w:val="20"/>
          <w:szCs w:val="20"/>
        </w:rPr>
        <w:t xml:space="preserve"> and DVLA</w:t>
      </w:r>
      <w:r w:rsidR="00372BD5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095301">
        <w:rPr>
          <w:rFonts w:ascii="Times New Roman" w:hAnsi="Times New Roman" w:cs="Times New Roman"/>
          <w:noProof/>
          <w:sz w:val="20"/>
          <w:szCs w:val="20"/>
        </w:rPr>
        <w:t>2019)</w:t>
      </w:r>
      <w:r w:rsidRPr="00095301">
        <w:rPr>
          <w:rFonts w:ascii="Times New Roman" w:hAnsi="Times New Roman" w:cs="Times New Roman"/>
          <w:sz w:val="20"/>
          <w:szCs w:val="20"/>
        </w:rPr>
        <w:fldChar w:fldCharType="end"/>
      </w:r>
      <w:r w:rsidRPr="00095301">
        <w:rPr>
          <w:rFonts w:ascii="Times New Roman" w:hAnsi="Times New Roman" w:cs="Times New Roman"/>
          <w:sz w:val="20"/>
          <w:szCs w:val="20"/>
        </w:rPr>
        <w:t xml:space="preserve">. </w:t>
      </w:r>
      <w:r w:rsidR="00701C74" w:rsidRPr="00EB16D9">
        <w:rPr>
          <w:rFonts w:ascii="Times New Roman" w:hAnsi="Times New Roman" w:cs="Times New Roman"/>
          <w:sz w:val="20"/>
          <w:szCs w:val="20"/>
        </w:rPr>
        <w:t>Data sources:</w:t>
      </w:r>
      <w:r w:rsidR="00701C74" w:rsidRPr="00701C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</w:rPr>
        <w:t>§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</w:rPr>
        <w:t>8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226D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begin" w:fldLock="1"/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instrText>ADDIN CSL_CITATION {"citationItems":[{"id":"ITEM-1","itemData":{"URL":"https://www.nomisweb.co.uk/query/construct/summary.asp?reset=yes&amp;mode=construct&amp;dataset=1207&amp;version=0&amp;anal=1&amp;initsel=","accessed":{"date-parts":[["2020","1","31"]]},"author":[{"dropping-particle":"","family":"ONS","given":"","non-dropping-particle":"","parse-names":false,"suffix":""}],"id":"ITEM-1","issued":{"date-parts":[["2014"]]},"publisher":"Office for National Statistics","title":"Office for National Statistics, WU03UK Location of usual residence and place of work by method of travel to work","type":"webpage"},"uris":["http://www.mendeley.com/documents/?uuid=87edfa64-1593-4254-83f6-cb37805ee7ac"]}],"mendeley":{"formattedCitation":"(ONS, 2014b)","manualFormatting":"ONS (2014b)","plainTextFormattedCitation":"(ONS, 2014b)","previouslyFormattedCitation":"(ONS, 2014b)"},"properties":{"noteIndex":0},"schema":"https://github.com/citation-style-language/schema/raw/master/csl-citation.json"}</w:instrTex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t>ONS (2014b)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="00A226D2">
        <w:rPr>
          <w:rFonts w:ascii="Times New Roman" w:hAnsi="Times New Roman" w:cs="Times New Roman"/>
          <w:bCs/>
          <w:sz w:val="20"/>
          <w:szCs w:val="20"/>
        </w:rPr>
        <w:t>;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</w:rPr>
        <w:t>§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</w:rPr>
        <w:t>9</w:t>
      </w:r>
      <w:r w:rsidR="00701C74" w:rsidRPr="00A226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226D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</w:rPr>
        <w:fldChar w:fldCharType="begin" w:fldLock="1"/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</w:rPr>
        <w:instrText>ADDIN CSL_CITATION {"citationItems":[{"id":"ITEM-1","itemData":{"URL":"https://www.gov.uk/government/statistics/dukes-calorific-values","accessed":{"date-parts":[["2020","1","31"]]},"author":[{"dropping-particle":"","family":"ONS","given":"","non-dropping-particle":"","parse-names":false,"suffix":""}],"id":"ITEM-1","issued":{"date-parts":[["2018"]]},"publisher":"Office for National Statistics","title":"Estimated average calorific values of fuels 2017 - Digest of UK Energy Statistics (DUKES): calorific values","type":"webpage"},"uris":["http://www.mendeley.com/documents/?uuid=18914ef5-c30e-40f2-b451-bb72c95bc527"]}],"mendeley":{"formattedCitation":"(ONS, 2018)","manualFormatting":"ONS (2018)","plainTextFormattedCitation":"(ONS, 2018)","previouslyFormattedCitation":"(ONS, 2018)"},"properties":{"noteIndex":0},"schema":"https://github.com/citation-style-language/schema/raw/master/csl-citation.json"}</w:instrTex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</w:rPr>
        <w:fldChar w:fldCharType="separate"/>
      </w:r>
      <w:r w:rsidR="00701C74" w:rsidRPr="00701C74">
        <w:rPr>
          <w:rFonts w:ascii="Times New Roman" w:hAnsi="Times New Roman" w:cs="Times New Roman"/>
          <w:bCs/>
          <w:iCs/>
          <w:sz w:val="20"/>
          <w:szCs w:val="20"/>
        </w:rPr>
        <w:t>ONS (2018)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="00DC2708">
        <w:rPr>
          <w:rFonts w:ascii="Times New Roman" w:hAnsi="Times New Roman" w:cs="Times New Roman"/>
          <w:bCs/>
          <w:sz w:val="20"/>
          <w:szCs w:val="20"/>
        </w:rPr>
        <w:t>;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</w:rPr>
        <w:t>§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</w:rPr>
        <w:t>10</w:t>
      </w:r>
      <w:r w:rsidR="00A226D2" w:rsidRPr="00A226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226D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begin" w:fldLock="1"/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instrText>ADDIN CSL_CITATION {"citationItems":[{"id":"ITEM-1","itemData":{"author":[{"dropping-particle":"","family":"DfT","given":"","non-dropping-particle":"","parse-names":false,"suffix":""}],"id":"ITEM-1","issued":{"date-parts":[["2017"]]},"publisher":"Department for Transport","title":"Department for Transport. National Travel Survey, 2002-2016. [data collection]. 12th Edition. UK Data Service. SN: 5340","type":"article"},"uris":["http://www.mendeley.com/documents/?uuid=915adce1-e772-4c4d-9b4f-8cf186cdcd07"]}],"mendeley":{"formattedCitation":"(DfT, 2017)","manualFormatting":"DfT (2017)","plainTextFormattedCitation":"(DfT, 2017)","previouslyFormattedCitation":"(DfT, 2017)"},"properties":{"noteIndex":0},"schema":"https://github.com/citation-style-language/schema/raw/master/csl-citation.json"}</w:instrTex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t>DfT (2017)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="00DC2708">
        <w:rPr>
          <w:rFonts w:ascii="Times New Roman" w:hAnsi="Times New Roman" w:cs="Times New Roman"/>
          <w:bCs/>
          <w:sz w:val="20"/>
          <w:szCs w:val="20"/>
        </w:rPr>
        <w:t>;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</w:rPr>
        <w:t>§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</w:rPr>
        <w:t>11</w:t>
      </w:r>
      <w:r w:rsidR="00A226D2" w:rsidRPr="00A226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226D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begin" w:fldLock="1"/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instrText>ADDIN CSL_CITATION {"citationItems":[{"id":"ITEM-1","itemData":{"URL":"https://www.gov.uk/government/statistical-data-sets/road-traffic-statistics-tra","abstract":"data; traffic","accessed":{"date-parts":[["2016","2","10"]]},"author":[{"dropping-particle":"","family":"DfT","given":"","non-dropping-particle":"","parse-names":false,"suffix":""}],"id":"ITEM-1","issued":{"date-parts":[["2014"]]},"publisher":"Department for Transport","title":"Department for Transport. TRA0203 - Motor vehicle traffic (vehicle kilometres) by road class and region and country in Great Britain, annual 2014","type":"webpage"},"uris":["http://www.mendeley.com/documents/?uuid=5dfe0dcf-da2f-4645-88ea-46b1bffe7f7f"]},{"id":"ITEM-2","itemData":{"URL":"https://www.gov.uk/government/statistical-data-sets/road-traffic-statistics-tra","accessed":{"date-parts":[["2016","2","10"]]},"author":[{"dropping-particle":"","family":"DfT","given":"","non-dropping-particle":"","parse-names":false,"suffix":""}],"id":"ITEM-2","issued":{"date-parts":[["2014"]]},"publisher":"Department for Transport","title":"Department for Transport. TRA0204 - Road traffic (vehicle kilometres) by vehicle type and road class in Great Britain, annual 2014","type":"webpage"},"uris":["http://www.mendeley.com/documents/?uuid=ac686c12-4001-422d-8ff0-7cfde32eef96"]}],"mendeley":{"formattedCitation":"(DfT, 2014a, 2014b)","manualFormatting":"DfT (2014a, 2014b)","plainTextFormattedCitation":"(DfT, 2014a, 2014b)","previouslyFormattedCitation":"(DfT, 2014a, 2014b)"},"properties":{"noteIndex":0},"schema":"https://github.com/citation-style-language/schema/raw/master/csl-citation.json"}</w:instrTex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t>DfT (2014a, 2014b)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="00DC2708">
        <w:rPr>
          <w:rFonts w:ascii="Times New Roman" w:hAnsi="Times New Roman" w:cs="Times New Roman"/>
          <w:bCs/>
          <w:sz w:val="20"/>
          <w:szCs w:val="20"/>
        </w:rPr>
        <w:t>;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</w:rPr>
        <w:t>§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</w:rPr>
        <w:t>12</w:t>
      </w:r>
      <w:r w:rsidR="00A226D2" w:rsidRPr="00A226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226D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begin" w:fldLock="1"/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instrText>ADDIN CSL_CITATION {"citationItems":[{"id":"ITEM-1","itemData":{"URL":"https://data.london.gov.uk/dataset/london-atmospheric-emissions-inventory-2013","accessed":{"date-parts":[["2020","2","11"]]},"author":[{"dropping-particle":"","family":"London Datastore","given":"","non-dropping-particle":"","parse-names":false,"suffix":""}],"id":"ITEM-1",</w:instrText>
      </w:r>
      <w:r w:rsidR="00701C74" w:rsidRPr="00701C74">
        <w:rPr>
          <w:rFonts w:ascii="Times New Roman" w:hAnsi="Times New Roman" w:cs="Times New Roman"/>
          <w:bCs/>
          <w:sz w:val="20"/>
          <w:szCs w:val="20"/>
          <w:lang w:val="sv-SE"/>
        </w:rPr>
        <w:instrText>"issued":{"date-parts":[["2014"]]},"publisher":"London Datastore","title":"London Atmospheric Emissions Inventory (LAEI) 2013 - Supporting information: key GIS geographies and road traffic flows and vehicle-kilometres","type":"webpage"},"uris":["http://www.mendeley.com/documents/?uuid=542b1fe7-de56-4275-8308-9d2ba262b2d8"]}],"mendeley":{"formattedCitation":"(London Datastore, 2014)","manualFormatting":"London Datastore (2014)","plainTextFormattedCitation":"(London Datastore, 2014)","previouslyFormattedCitation":"(London Datastore, 2014)"},"properties":{"noteIndex":0},"schema":"https://github.com/citation-style-language/schema/raw/master/csl-citation.json"}</w:instrTex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701C74" w:rsidRPr="00701C74">
        <w:rPr>
          <w:rFonts w:ascii="Times New Roman" w:hAnsi="Times New Roman" w:cs="Times New Roman"/>
          <w:bCs/>
          <w:sz w:val="20"/>
          <w:szCs w:val="20"/>
          <w:lang w:val="sv-SE"/>
        </w:rPr>
        <w:t>London Datastore (2014)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="00A226D2">
        <w:rPr>
          <w:rFonts w:ascii="Times New Roman" w:hAnsi="Times New Roman" w:cs="Times New Roman"/>
          <w:bCs/>
          <w:sz w:val="20"/>
          <w:szCs w:val="20"/>
          <w:lang w:val="sv-SE"/>
        </w:rPr>
        <w:t>;</w:t>
      </w:r>
      <w:r w:rsidR="00701C74" w:rsidRPr="00701C74">
        <w:rPr>
          <w:rFonts w:ascii="Times New Roman" w:hAnsi="Times New Roman" w:cs="Times New Roman"/>
          <w:bCs/>
          <w:sz w:val="20"/>
          <w:szCs w:val="20"/>
          <w:lang w:val="sv-SE"/>
        </w:rPr>
        <w:t xml:space="preserve"> 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lang w:val="sv-SE"/>
        </w:rPr>
        <w:t>§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  <w:lang w:val="sv-SE"/>
        </w:rPr>
        <w:t>13</w:t>
      </w:r>
      <w:r w:rsidR="00A226D2" w:rsidRPr="00A226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226D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begin" w:fldLock="1"/>
      </w:r>
      <w:r w:rsidR="00701C74" w:rsidRPr="00701C74">
        <w:rPr>
          <w:rFonts w:ascii="Times New Roman" w:hAnsi="Times New Roman" w:cs="Times New Roman"/>
          <w:bCs/>
          <w:sz w:val="20"/>
          <w:szCs w:val="20"/>
          <w:lang w:val="sv-SE"/>
        </w:rPr>
        <w:instrText>ADDIN CSL_CITATION {"citationItems":[{"id":"ITEM-1","itemData":{"URL":"https://www.ordnancesurvey.co.uk/opendatadownload/products.html","accessed":{"date-parts":[["2016","8","30"]]},"author":[{"dropping-particle":"","family":"OS","given":"","non-dropping-particle":"","parse-names":false,"suffix":""}],"id":"ITEM-1","issued":{"date-parts":[["2016","8","30"]]},"publisher":"Ordnance Survey","title":"OS Open Roads","type":"webpage"},"uris":["http://www.mendeley.com/documents/?uuid=5e9befd2-9944-4f65-9558-7c705d34d9f5"]}],"mendeley":{"formattedCitation":"(OS, 2016)","manualFormatting":"OS (2016)","plainTextFormattedCitation":"(OS, 2016)","previouslyFormattedCitation":"(OS, 2016)"},"properties":{"noteIndex":0},"schema":"https://github.com/citation-style-language/schema/raw/master/csl-citation.json"}</w:instrTex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701C74" w:rsidRPr="00701C74">
        <w:rPr>
          <w:rFonts w:ascii="Times New Roman" w:hAnsi="Times New Roman" w:cs="Times New Roman"/>
          <w:bCs/>
          <w:sz w:val="20"/>
          <w:szCs w:val="20"/>
          <w:lang w:val="sv-SE"/>
        </w:rPr>
        <w:t>OS (2016)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="00DC2708">
        <w:rPr>
          <w:rFonts w:ascii="Times New Roman" w:hAnsi="Times New Roman" w:cs="Times New Roman"/>
          <w:bCs/>
          <w:sz w:val="20"/>
          <w:szCs w:val="20"/>
          <w:lang w:val="sv-SE"/>
        </w:rPr>
        <w:t>;</w:t>
      </w:r>
      <w:r w:rsidR="00701C74" w:rsidRPr="00701C74">
        <w:rPr>
          <w:rFonts w:ascii="Times New Roman" w:hAnsi="Times New Roman" w:cs="Times New Roman"/>
          <w:bCs/>
          <w:sz w:val="20"/>
          <w:szCs w:val="20"/>
          <w:lang w:val="sv-SE"/>
        </w:rPr>
        <w:t xml:space="preserve"> 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lang w:val="sv-SE"/>
        </w:rPr>
        <w:t>§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  <w:lang w:val="sv-SE"/>
        </w:rPr>
        <w:t>14</w:t>
      </w:r>
      <w:r w:rsidR="00A226D2" w:rsidRPr="00A226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226D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begin" w:fldLock="1"/>
      </w:r>
      <w:r w:rsidR="00701C74" w:rsidRPr="00701C74">
        <w:rPr>
          <w:rFonts w:ascii="Times New Roman" w:hAnsi="Times New Roman" w:cs="Times New Roman"/>
          <w:bCs/>
          <w:sz w:val="20"/>
          <w:szCs w:val="20"/>
          <w:lang w:val="sv-SE"/>
        </w:rPr>
        <w:instrText>ADDIN CSL_CITATION {"citationItems":[{"id":"ITEM-1","itemData":{"DOI":"10.1007/s00704-008-0086-5","ISBN":"0177-798X","ISSN":"0177798X","author":[{"dropping-particle":"","family":"Smith","given":"Claire","non-dropping-particle":"","parse-names":false,"suffix":""},{"dropping-particle":"","family":"Lindley","given":"Sarah","non-dropping-particle":"","parse-names":false,"suffix":""},{"dropping-particle":"","family":"Levermore","given":"Geoff","non-dropping-particle":"","parse-names":false,"suffix":""}],"container-title":"Theoretical and Applied Climatology","id":"ITEM-1","issue":"1-2","issued":{"date-parts":[["2009"]]},"page":"19-35","title":"Estimating spatial and temporal patterns of urban anthropogenic heat fluxes for UK cities: The case of Manchester","type":"article-journal","volume":"98"},"uris":["http://www.mendeley.com/documents/?uuid=3c869c53-f66e-4a71-adc2-2cb04c4c0a52"]}],"mendeley":{"formattedCitation":"(Smith et al., 2009)","manualFormatting":"Smith et al. (2009)","plainTextFormattedCitation":"(Smith et al., 2009)","previouslyFormattedCitation":"(Smith et al., 2009)"},"properties":{"noteIndex":0},"schema":"https://github.com/citation-style-language/schema/raw/master/csl-citation.json"}</w:instrTex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701C74" w:rsidRPr="00701C74">
        <w:rPr>
          <w:rFonts w:ascii="Times New Roman" w:hAnsi="Times New Roman" w:cs="Times New Roman"/>
          <w:bCs/>
          <w:sz w:val="20"/>
          <w:szCs w:val="20"/>
          <w:lang w:val="sv-SE"/>
        </w:rPr>
        <w:t>Smith et al. (2009)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="00DC2708">
        <w:rPr>
          <w:rFonts w:ascii="Times New Roman" w:hAnsi="Times New Roman" w:cs="Times New Roman"/>
          <w:bCs/>
          <w:sz w:val="20"/>
          <w:szCs w:val="20"/>
          <w:lang w:val="sv-SE"/>
        </w:rPr>
        <w:t>;</w:t>
      </w:r>
      <w:r w:rsidR="00701C74" w:rsidRPr="00701C74">
        <w:rPr>
          <w:rFonts w:ascii="Times New Roman" w:hAnsi="Times New Roman" w:cs="Times New Roman"/>
          <w:bCs/>
          <w:sz w:val="20"/>
          <w:szCs w:val="20"/>
          <w:lang w:val="sv-SE"/>
        </w:rPr>
        <w:t xml:space="preserve"> 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lang w:val="sv-SE"/>
        </w:rPr>
        <w:t>§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  <w:lang w:val="sv-SE"/>
        </w:rPr>
        <w:t>15</w:t>
      </w:r>
      <w:r w:rsidR="00A226D2" w:rsidRPr="00A226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226D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begin" w:fldLock="1"/>
      </w:r>
      <w:r w:rsidR="00701C74" w:rsidRPr="00701C74">
        <w:rPr>
          <w:rFonts w:ascii="Times New Roman" w:hAnsi="Times New Roman" w:cs="Times New Roman"/>
          <w:bCs/>
          <w:sz w:val="20"/>
          <w:szCs w:val="20"/>
          <w:lang w:val="sv-SE"/>
        </w:rPr>
        <w:instrText>ADDIN CSL_CITATION {"citationItems":[{"id":"ITEM-1","itemData":{"author":[{"dropping-particle":"","family":"Highways Agency","given":"","non-dropping-particle":"","parse-names":false,"suffix":""}],"id":"ITEM-1","issued":{"date-parts":[["2017"]]},"publisher":"Highways Agency","title":"Traffic Capcity of Urban Roads. Design Manual for Roads and Bridges: TA 79/99","type":"report"},"uris":["http://www.mendeley.com/documents/?uuid=8c201a16-a0a2-4545-a0d9-bdb358b285b7"]}],"mendeley":{"formattedCitation":"(Highways Agency, 2017)","manualFormatting":"Highways Agency (2017)","plainTextFormattedCitation":"(Highways Agency, 2017)","previouslyFormattedCitation":"(Highways Agency, 2017)"},"properties":{"noteIndex":0},"schema":"https://github.com/citation-style-language/schema/raw/master/csl-citation.json"}</w:instrTex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701C74" w:rsidRPr="00701C74">
        <w:rPr>
          <w:rFonts w:ascii="Times New Roman" w:hAnsi="Times New Roman" w:cs="Times New Roman"/>
          <w:bCs/>
          <w:sz w:val="20"/>
          <w:szCs w:val="20"/>
          <w:lang w:val="sv-SE"/>
        </w:rPr>
        <w:t>Highways Agency (2017)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="00DC2708">
        <w:rPr>
          <w:rFonts w:ascii="Times New Roman" w:hAnsi="Times New Roman" w:cs="Times New Roman"/>
          <w:bCs/>
          <w:sz w:val="20"/>
          <w:szCs w:val="20"/>
          <w:lang w:val="sv-SE"/>
        </w:rPr>
        <w:t>;</w:t>
      </w:r>
      <w:r w:rsidR="00701C74" w:rsidRPr="00701C74">
        <w:rPr>
          <w:rFonts w:ascii="Times New Roman" w:hAnsi="Times New Roman" w:cs="Times New Roman"/>
          <w:bCs/>
          <w:sz w:val="20"/>
          <w:szCs w:val="20"/>
          <w:lang w:val="sv-SE"/>
        </w:rPr>
        <w:t xml:space="preserve"> 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lang w:val="sv-SE"/>
        </w:rPr>
        <w:t>§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  <w:lang w:val="sv-SE"/>
        </w:rPr>
        <w:t>16</w:t>
      </w:r>
      <w:r w:rsidR="00A226D2" w:rsidRPr="00A226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226D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begin" w:fldLock="1"/>
      </w:r>
      <w:r w:rsidR="00701C74" w:rsidRPr="00701C74">
        <w:rPr>
          <w:rFonts w:ascii="Times New Roman" w:hAnsi="Times New Roman" w:cs="Times New Roman"/>
          <w:bCs/>
          <w:sz w:val="20"/>
          <w:szCs w:val="20"/>
          <w:lang w:val="sv-SE"/>
        </w:rPr>
        <w:instrText>ADDIN CSL_CITATION {"citationItems":[{"id":"ITEM-1","itemData":{"URL":"https://tfl.gov.uk/corporate/publications-and-reports/buses#on-this-page-1","accessed":{"date-parts":[["2020","2","12"]]},"author":[{"dropping-particle":"","family":"TfL","given":"","non-dropping-particle":"","parse-names":false,"suffix":""}],"id":"ITEM-1","issued":{"date-parts":[["2018"]]},"publisher":"Transport for London","title":"Transport for London. Bus service usage, passengers and kilometres operated by route (2014 - 2015)","type":"webpage"},"uris":["http://www.mendeley.com/documents/?uuid=1404d3d7-3bac-43b4-bc01-cc12029ca4f8"]}],"mendeley":{"formattedCitation":"(TfL, 2018)","manualFormatting":"TfL (2018)","plainTextFormattedCitation":"(TfL, 2018)","previouslyFormattedCitation":"(TfL, 2018)"},"properties":{"noteIndex":0},"schema":"https://github.com/citation-style-language/schema/raw/master/csl-citation.json"}</w:instrTex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701C74" w:rsidRPr="00701C74">
        <w:rPr>
          <w:rFonts w:ascii="Times New Roman" w:hAnsi="Times New Roman" w:cs="Times New Roman"/>
          <w:bCs/>
          <w:sz w:val="20"/>
          <w:szCs w:val="20"/>
          <w:lang w:val="sv-SE"/>
        </w:rPr>
        <w:t>TfL (2018)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="00DC2708">
        <w:rPr>
          <w:rFonts w:ascii="Times New Roman" w:hAnsi="Times New Roman" w:cs="Times New Roman"/>
          <w:bCs/>
          <w:sz w:val="20"/>
          <w:szCs w:val="20"/>
          <w:lang w:val="sv-SE"/>
        </w:rPr>
        <w:t>;</w:t>
      </w:r>
      <w:r w:rsidR="00701C74" w:rsidRPr="00701C74">
        <w:rPr>
          <w:rFonts w:ascii="Times New Roman" w:hAnsi="Times New Roman" w:cs="Times New Roman"/>
          <w:bCs/>
          <w:sz w:val="20"/>
          <w:szCs w:val="20"/>
          <w:lang w:val="sv-SE"/>
        </w:rPr>
        <w:t xml:space="preserve"> 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lang w:val="sv-SE"/>
        </w:rPr>
        <w:t>§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  <w:lang w:val="sv-SE"/>
        </w:rPr>
        <w:t>17</w:t>
      </w:r>
      <w:r w:rsidR="00A226D2" w:rsidRPr="00A226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226D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begin" w:fldLock="1"/>
      </w:r>
      <w:r w:rsidR="00701C74" w:rsidRPr="00701C74">
        <w:rPr>
          <w:rFonts w:ascii="Times New Roman" w:hAnsi="Times New Roman" w:cs="Times New Roman"/>
          <w:bCs/>
          <w:sz w:val="20"/>
          <w:szCs w:val="20"/>
          <w:lang w:val="sv-SE"/>
        </w:rPr>
        <w:instrText>ADDIN CSL_CITATION {"citationItems":[{"id":"ITEM-1","itemData":{"URL":"https://data.london.</w:instrTex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instrText>gov.uk/dataset/number-buses-type-bus-london","accessed":{"date-parts":[["2020","2","11"]]},"author":[{"dropping-particle":"","family":"TfL","given":"","non-dropping-particle":"","parse-names":false,"suffix":""}],"id":"ITEM-1","issued":{"date-parts":[["2019"]]},"publisher":"Transport for London","title":"Transport for London. Number of Buses by Type of Bus in London","type":"webpage"},"uris":["http://www.mendeley.com/documents/?uuid=f48b7a04-b537-4d10-a030-d5b3b8347673"]}],"mendeley":{"formattedCitation":"(TfL, 2019)","manualFormatting":"TfL (2019)","plainTextFormattedCitation":"(TfL, 2019)","previouslyFormattedCitation":"(TfL, 2019)"},"properties":{"noteIndex":0},"schema":"https://github.com/citation-style-language/schema/raw/master/csl-citation.json"}</w:instrTex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t>TfL (2019)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="00DC2708">
        <w:rPr>
          <w:rFonts w:ascii="Times New Roman" w:hAnsi="Times New Roman" w:cs="Times New Roman"/>
          <w:bCs/>
          <w:sz w:val="20"/>
          <w:szCs w:val="20"/>
        </w:rPr>
        <w:t>;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</w:rPr>
        <w:t>§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</w:rPr>
        <w:t>18</w:t>
      </w:r>
      <w:r w:rsidR="00A226D2" w:rsidRPr="00A226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226D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begin" w:fldLock="1"/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instrText>ADDIN CSL_CITATION {"citationItems":[{"id":"ITEM-1","itemData":{"author":[{"dropping-particle":"","family":"OS","given":"","non-dropping-particle":"","parse-names":false,"suffix":""}],"id":"ITEM-1","issued":{"date-parts":[["2015"]]},"publisher":"Ordnance Survey","title":"London digital speed limit map and private communication","type":"report"},"uris":["http://www.mendeley.com/documents/?uuid=9944f341-2a6b-4440-a0d4-941757bf518f"]}],"mendeley":{"formattedCitation":"(OS, 2015)","manualFormatting":"OS (2015)","plainTextFormattedCitation":"(OS, 2015)","previouslyFormattedCitation":"(OS, 2015)"},"properties":{"noteIndex":0},"schema":"https://github.com/citation-style-language/schema/raw/master/csl-citation.json"}</w:instrTex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t>OS (2015)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="00DC2708">
        <w:rPr>
          <w:rFonts w:ascii="Times New Roman" w:hAnsi="Times New Roman" w:cs="Times New Roman"/>
          <w:bCs/>
          <w:sz w:val="20"/>
          <w:szCs w:val="20"/>
        </w:rPr>
        <w:t>;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t xml:space="preserve"> §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</w:rPr>
        <w:t>19</w:t>
      </w:r>
      <w:r w:rsidR="00A226D2" w:rsidRPr="00A226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226D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t xml:space="preserve">TfL Train and Underground Rolling Stock Information Sheets from 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</w:rPr>
        <w:t>§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</w:rPr>
        <w:t>10</w:t>
      </w:r>
      <w:r w:rsidR="00DC2708">
        <w:rPr>
          <w:rFonts w:ascii="Times New Roman" w:hAnsi="Times New Roman" w:cs="Times New Roman"/>
          <w:bCs/>
          <w:sz w:val="20"/>
          <w:szCs w:val="20"/>
        </w:rPr>
        <w:t>;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</w:rPr>
        <w:t>§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</w:rPr>
        <w:t>20</w:t>
      </w:r>
      <w:r w:rsidR="00DC2708" w:rsidRPr="00A226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C2708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t xml:space="preserve">TfL working timetables from 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</w:rPr>
        <w:t>§</w:t>
      </w:r>
      <w:r w:rsidR="00701C74" w:rsidRPr="00701C74">
        <w:rPr>
          <w:rFonts w:ascii="Times New Roman" w:hAnsi="Times New Roman" w:cs="Times New Roman"/>
          <w:bCs/>
          <w:i/>
          <w:iCs/>
          <w:sz w:val="20"/>
          <w:szCs w:val="20"/>
          <w:vertAlign w:val="subscript"/>
        </w:rPr>
        <w:t>10</w:t>
      </w:r>
      <w:r w:rsidR="000556F8">
        <w:rPr>
          <w:rFonts w:ascii="Times New Roman" w:hAnsi="Times New Roman" w:cs="Times New Roman"/>
          <w:bCs/>
          <w:sz w:val="20"/>
          <w:szCs w:val="20"/>
        </w:rPr>
        <w:t>;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01C74" w:rsidRPr="00701C74">
        <w:rPr>
          <w:rFonts w:ascii="Times New Roman" w:hAnsi="Times New Roman" w:cs="Times New Roman"/>
          <w:bCs/>
          <w:i/>
          <w:sz w:val="20"/>
          <w:szCs w:val="20"/>
        </w:rPr>
        <w:t>§</w:t>
      </w:r>
      <w:r w:rsidR="00701C74" w:rsidRPr="00701C74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21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5577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begin" w:fldLock="1"/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instrText>ADDIN CSL_CITATION {"citationItems":[{"id":"ITEM-1","itemData":{"DOI":"10.1002/joc.2390","ISBN":"0899-8418","ISSN":"08998418","author":[{"dropping-particle":"","family":"Iamarino","given":"Mario","non-dropping-particle":"","parse-names":false,"suffix":""},{"dropping-particle":"","family":"Beevers","given":"Sean","non-dropping-particle":"","parse-names":false,"suffix":""},{"dropping-particle":"","family":"Grimmond","given":"C S B","non-dropping-particle":"","parse-names":false,"suffix":""}],"container-title":"International Journal of Climatology","id":"ITEM-1","issue":"11","issued":{"date-parts":[["2012"]]},"page":"1754-1767","title":"High-resolution (space, time) anthropogenic heat emissions: London 1970-2025","type":"article-journal","volume":"32"},"uris":["http://www.mendeley.com/documents/?uuid=fdbb9b33-4d77-46d0-835b-ff9de694402e"]}],"mendeley":{"formattedCitation":"(Iamarino et al., 2012)","manualFormatting":"Iamarino et al. (2012)","plainTextFormattedCitation":"(Iamarino et al., 2012)","previouslyFormattedCitation":"(Iamarino et al., 2012)"},"properties":{"noteIndex":0},"schema":"https://github.com/citation-style-language/schema/raw/master/csl-citation.json"}</w:instrTex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t>Iamarino et al. (2012)</w:t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="00701C74" w:rsidRPr="00701C74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311A6A" w:rsidRPr="00311A6A">
        <w:rPr>
          <w:rFonts w:ascii="Times New Roman" w:eastAsia="Times New Roman" w:hAnsi="Times New Roman" w:cs="Times New Roman"/>
          <w:sz w:val="20"/>
          <w:szCs w:val="20"/>
          <w:vertAlign w:val="superscript"/>
          <w:lang w:val="el-GR" w:eastAsia="en-GB"/>
        </w:rPr>
        <w:t>Δ</w:t>
      </w:r>
      <w:r w:rsidR="00311A6A" w:rsidRPr="00311A6A">
        <w:rPr>
          <w:rFonts w:ascii="Times New Roman" w:eastAsia="Times New Roman" w:hAnsi="Times New Roman" w:cs="Times New Roman"/>
          <w:sz w:val="20"/>
          <w:szCs w:val="20"/>
          <w:lang w:eastAsia="en-GB"/>
        </w:rPr>
        <w:t>Not applied in evaluation</w:t>
      </w:r>
    </w:p>
    <w:p w14:paraId="5EBF7423" w14:textId="1EFFC639" w:rsidR="003003A7" w:rsidRPr="00A226D2" w:rsidRDefault="003003A7" w:rsidP="00397113">
      <w:pPr>
        <w:rPr>
          <w:rFonts w:ascii="Times New Roman" w:hAnsi="Times New Roman" w:cs="Times New Roman"/>
          <w:bCs/>
          <w:sz w:val="20"/>
          <w:szCs w:val="20"/>
        </w:rPr>
      </w:pPr>
    </w:p>
    <w:p w14:paraId="47C38E3D" w14:textId="3434A575" w:rsidR="003003A7" w:rsidRDefault="003003A7" w:rsidP="0033268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1286"/>
        <w:gridCol w:w="860"/>
        <w:gridCol w:w="994"/>
        <w:gridCol w:w="755"/>
        <w:gridCol w:w="905"/>
      </w:tblGrid>
      <w:tr w:rsidR="002946AD" w:rsidRPr="00B372CA" w14:paraId="4164BA15" w14:textId="77777777" w:rsidTr="002946AD">
        <w:trPr>
          <w:trHeight w:val="20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F87A62" w14:textId="23E02AB0" w:rsidR="002946AD" w:rsidRDefault="002946AD" w:rsidP="00BC4C2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GB"/>
              </w:rPr>
              <w:t xml:space="preserve">(a) Mode </w:t>
            </w:r>
          </w:p>
          <w:p w14:paraId="5B833B1B" w14:textId="772EA18C" w:rsidR="002946AD" w:rsidRPr="00A52F1B" w:rsidRDefault="002946AD" w:rsidP="00B372C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EA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GB"/>
              </w:rPr>
              <w:t>m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31F0597" w14:textId="6B1386AE" w:rsidR="002946AD" w:rsidRPr="00A52F1B" w:rsidRDefault="002946AD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A52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People </w:t>
            </w:r>
            <w:proofErr w:type="gramStart"/>
            <w:r w:rsidRPr="00A52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vehicle</w:t>
            </w:r>
            <w:r w:rsidRPr="00447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n-GB"/>
              </w:rPr>
              <w:t>-1</w:t>
            </w:r>
            <w:proofErr w:type="gramEnd"/>
          </w:p>
          <w:p w14:paraId="547F5027" w14:textId="5E892008" w:rsidR="002946AD" w:rsidRPr="00A52F1B" w:rsidRDefault="002946AD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A52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§</w:t>
            </w:r>
            <w:r w:rsidRPr="00A52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 w:eastAsia="en-GB"/>
              </w:rPr>
              <w:t>10</w:t>
            </w:r>
            <w:r w:rsidRPr="00A52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, §</w:t>
            </w:r>
            <w:r w:rsidRPr="00A52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 w:eastAsia="en-GB"/>
              </w:rPr>
              <w:t>15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94887A9" w14:textId="6B4A7683" w:rsidR="002946AD" w:rsidRPr="00A52F1B" w:rsidRDefault="002946AD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proofErr w:type="gramStart"/>
            <w:r w:rsidRPr="00621C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n-GB"/>
              </w:rPr>
              <w:t>Q</w:t>
            </w:r>
            <w:r w:rsidRPr="00621C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bscript"/>
                <w:lang w:val="en-US" w:eastAsia="en-GB"/>
              </w:rPr>
              <w:t>F,M</w:t>
            </w:r>
            <w:proofErr w:type="gramEnd"/>
            <w:r w:rsidRPr="00A52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 person</w:t>
            </w:r>
            <w:r w:rsidRPr="00447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n-GB"/>
              </w:rPr>
              <w:t>-1</w:t>
            </w:r>
          </w:p>
          <w:p w14:paraId="3332BDBD" w14:textId="71F64BDF" w:rsidR="002946AD" w:rsidRPr="00A52F1B" w:rsidRDefault="002946AD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A52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(W m</w:t>
            </w:r>
            <w:r w:rsidRPr="00A52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n-GB"/>
              </w:rPr>
              <w:t>-2</w:t>
            </w:r>
            <w:r w:rsidRPr="00A52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) §</w:t>
            </w:r>
            <w:r w:rsidRPr="00A52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 w:eastAsia="en-GB"/>
              </w:rPr>
              <w:t>21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1B26E7" w14:textId="77777777" w:rsidR="002946AD" w:rsidRPr="00A52F1B" w:rsidRDefault="002946AD" w:rsidP="00B37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52F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Fuel Use Ratio </w:t>
            </w:r>
          </w:p>
          <w:p w14:paraId="3DBAC6AD" w14:textId="40629E01" w:rsidR="002946AD" w:rsidRPr="0044755C" w:rsidRDefault="002946AD" w:rsidP="00447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52F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§</w:t>
            </w:r>
            <w:r w:rsidRPr="00A52F1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en-US"/>
              </w:rPr>
              <w:t>10</w:t>
            </w:r>
            <w:r w:rsidRPr="00A52F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 §</w:t>
            </w:r>
            <w:r w:rsidRPr="00A52F1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en-US"/>
              </w:rPr>
              <w:t>17</w:t>
            </w:r>
          </w:p>
        </w:tc>
      </w:tr>
      <w:tr w:rsidR="002946AD" w:rsidRPr="00B372CA" w14:paraId="1C650022" w14:textId="77777777" w:rsidTr="002946AD">
        <w:trPr>
          <w:trHeight w:val="20"/>
        </w:trPr>
        <w:tc>
          <w:tcPr>
            <w:tcW w:w="1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42FB7" w14:textId="1CCCBE52" w:rsidR="002946AD" w:rsidRPr="00A52F1B" w:rsidRDefault="002946AD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75F16" w14:textId="0AE59E58" w:rsidR="002946AD" w:rsidRPr="00A52F1B" w:rsidRDefault="002946AD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C681" w14:textId="6B9D6A56" w:rsidR="002946AD" w:rsidRPr="00A52F1B" w:rsidRDefault="002946AD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711D6" w14:textId="0AACB702" w:rsidR="002946AD" w:rsidRPr="00A52F1B" w:rsidRDefault="002946AD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52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Petrol</w:t>
            </w:r>
          </w:p>
        </w:tc>
        <w:tc>
          <w:tcPr>
            <w:tcW w:w="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29D1" w14:textId="77777777" w:rsidR="002946AD" w:rsidRPr="00A52F1B" w:rsidRDefault="002946AD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52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Diesel</w:t>
            </w:r>
          </w:p>
        </w:tc>
      </w:tr>
      <w:tr w:rsidR="00A52F1B" w:rsidRPr="00B372CA" w14:paraId="15B5FCC0" w14:textId="77777777" w:rsidTr="002946AD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2DD95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B9709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E2269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70</w:t>
            </w:r>
          </w:p>
        </w:tc>
        <w:tc>
          <w:tcPr>
            <w:tcW w:w="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B16F3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250B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0.16</w:t>
            </w:r>
          </w:p>
        </w:tc>
      </w:tr>
      <w:tr w:rsidR="00A52F1B" w:rsidRPr="00B372CA" w14:paraId="75CAA201" w14:textId="77777777" w:rsidTr="002946AD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E1EDB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Van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6784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9F005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70</w:t>
            </w:r>
          </w:p>
        </w:tc>
        <w:tc>
          <w:tcPr>
            <w:tcW w:w="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9E215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199F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</w:tr>
      <w:tr w:rsidR="00A52F1B" w:rsidRPr="00B372CA" w14:paraId="2269CDAB" w14:textId="77777777" w:rsidTr="002946AD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F7DF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Taxi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31B6C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2.5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F05B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70</w:t>
            </w:r>
          </w:p>
        </w:tc>
        <w:tc>
          <w:tcPr>
            <w:tcW w:w="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478AD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3F5F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A52F1B" w:rsidRPr="00B372CA" w14:paraId="1A45E7FD" w14:textId="77777777" w:rsidTr="002946AD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EEC3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Motorcycle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A048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0C426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70</w:t>
            </w:r>
          </w:p>
        </w:tc>
        <w:tc>
          <w:tcPr>
            <w:tcW w:w="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9F0E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F86E0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52F1B" w:rsidRPr="00B372CA" w14:paraId="37EB2C51" w14:textId="77777777" w:rsidTr="002946AD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99A0" w14:textId="1141D588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Bus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3D65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17.3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189C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55</w:t>
            </w:r>
          </w:p>
        </w:tc>
        <w:tc>
          <w:tcPr>
            <w:tcW w:w="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3CA63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1284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A52F1B" w:rsidRPr="00B372CA" w14:paraId="1767803B" w14:textId="77777777" w:rsidTr="002946AD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FB83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UG rail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B380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2DFFC" w14:textId="7E475A51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62</w:t>
            </w:r>
            <w:r w:rsidR="00311A6A" w:rsidRPr="00311A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l-GR" w:eastAsia="en-GB"/>
              </w:rPr>
              <w:t>Δ</w:t>
            </w:r>
          </w:p>
        </w:tc>
        <w:tc>
          <w:tcPr>
            <w:tcW w:w="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A002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--</w:t>
            </w:r>
          </w:p>
        </w:tc>
        <w:tc>
          <w:tcPr>
            <w:tcW w:w="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26849" w14:textId="0454E120" w:rsidR="003003A7" w:rsidRPr="00B372CA" w:rsidRDefault="00B372CA" w:rsidP="00B372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--</w:t>
            </w:r>
          </w:p>
        </w:tc>
      </w:tr>
      <w:tr w:rsidR="00A52F1B" w:rsidRPr="00B372CA" w14:paraId="0D9C27F3" w14:textId="77777777" w:rsidTr="002946AD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0463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Surface rail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84991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B2668" w14:textId="1260D4E2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55</w:t>
            </w: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n-GB"/>
              </w:rPr>
              <w:t xml:space="preserve"> </w:t>
            </w:r>
            <w:r w:rsidR="00311A6A" w:rsidRPr="00311A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l-GR" w:eastAsia="en-GB"/>
              </w:rPr>
              <w:t>Δ</w:t>
            </w:r>
          </w:p>
        </w:tc>
        <w:tc>
          <w:tcPr>
            <w:tcW w:w="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1875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--</w:t>
            </w:r>
          </w:p>
        </w:tc>
        <w:tc>
          <w:tcPr>
            <w:tcW w:w="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0E94" w14:textId="00C69002" w:rsidR="003003A7" w:rsidRPr="00B372CA" w:rsidRDefault="00B372CA" w:rsidP="00B372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--</w:t>
            </w:r>
          </w:p>
        </w:tc>
      </w:tr>
      <w:tr w:rsidR="00A52F1B" w:rsidRPr="00B372CA" w14:paraId="5F427458" w14:textId="77777777" w:rsidTr="002946AD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54336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Bicycle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2F5B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58D7F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230</w:t>
            </w:r>
          </w:p>
        </w:tc>
        <w:tc>
          <w:tcPr>
            <w:tcW w:w="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405E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--</w:t>
            </w:r>
          </w:p>
        </w:tc>
        <w:tc>
          <w:tcPr>
            <w:tcW w:w="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1A1C" w14:textId="017D6723" w:rsidR="003003A7" w:rsidRPr="00B372CA" w:rsidRDefault="00B372CA" w:rsidP="00B372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--</w:t>
            </w:r>
          </w:p>
        </w:tc>
      </w:tr>
      <w:tr w:rsidR="00A52F1B" w:rsidRPr="00B372CA" w14:paraId="55D3B25B" w14:textId="77777777" w:rsidTr="002946AD">
        <w:trPr>
          <w:trHeight w:val="20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63B73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Walking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5856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9F80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140</w:t>
            </w:r>
          </w:p>
        </w:tc>
        <w:tc>
          <w:tcPr>
            <w:tcW w:w="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3DD8C" w14:textId="77777777" w:rsidR="003003A7" w:rsidRPr="00B372CA" w:rsidRDefault="003003A7" w:rsidP="00B37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37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--</w:t>
            </w:r>
          </w:p>
        </w:tc>
        <w:tc>
          <w:tcPr>
            <w:tcW w:w="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71B00" w14:textId="32BB6159" w:rsidR="003003A7" w:rsidRPr="00B372CA" w:rsidRDefault="00B372CA" w:rsidP="00B372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--</w:t>
            </w:r>
          </w:p>
        </w:tc>
      </w:tr>
    </w:tbl>
    <w:p w14:paraId="4318B934" w14:textId="77777777" w:rsidR="00095301" w:rsidRDefault="00095301" w:rsidP="00332688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5999"/>
        <w:gridCol w:w="1518"/>
      </w:tblGrid>
      <w:tr w:rsidR="00905394" w:rsidRPr="000256C6" w14:paraId="5F4194E7" w14:textId="77777777" w:rsidTr="0044755C">
        <w:tc>
          <w:tcPr>
            <w:tcW w:w="0" w:type="auto"/>
          </w:tcPr>
          <w:p w14:paraId="5C6ABFA3" w14:textId="401D7559" w:rsidR="00905394" w:rsidRPr="00EA19C7" w:rsidRDefault="00621CC2" w:rsidP="0090539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GB"/>
              </w:rPr>
              <w:t xml:space="preserve">(b) </w:t>
            </w:r>
            <w:r w:rsidR="00BC4C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GB"/>
              </w:rPr>
              <w:t>Route (data vary)</w:t>
            </w:r>
          </w:p>
        </w:tc>
        <w:tc>
          <w:tcPr>
            <w:tcW w:w="0" w:type="auto"/>
          </w:tcPr>
          <w:p w14:paraId="0646A556" w14:textId="77777777" w:rsidR="00905394" w:rsidRPr="00EA19C7" w:rsidRDefault="00905394" w:rsidP="0090539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EA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GB"/>
              </w:rPr>
              <w:t>Source</w:t>
            </w:r>
          </w:p>
        </w:tc>
      </w:tr>
      <w:tr w:rsidR="00905394" w:rsidRPr="000256C6" w14:paraId="259BC5F5" w14:textId="77777777" w:rsidTr="0044755C">
        <w:tc>
          <w:tcPr>
            <w:tcW w:w="0" w:type="auto"/>
          </w:tcPr>
          <w:p w14:paraId="71FA58C0" w14:textId="77777777" w:rsidR="00905394" w:rsidRPr="000256C6" w:rsidRDefault="00905394" w:rsidP="009053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02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AADT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(road vehicles)</w:t>
            </w:r>
          </w:p>
        </w:tc>
        <w:tc>
          <w:tcPr>
            <w:tcW w:w="0" w:type="auto"/>
          </w:tcPr>
          <w:p w14:paraId="2C2BC11A" w14:textId="77777777" w:rsidR="00905394" w:rsidRPr="00445577" w:rsidRDefault="00905394" w:rsidP="009053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701C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§</w:t>
            </w:r>
            <w:r w:rsidRPr="00701C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bscript"/>
              </w:rPr>
              <w:t>12</w:t>
            </w:r>
          </w:p>
        </w:tc>
      </w:tr>
      <w:tr w:rsidR="00905394" w:rsidRPr="000256C6" w14:paraId="7BA73499" w14:textId="77777777" w:rsidTr="0044755C">
        <w:tc>
          <w:tcPr>
            <w:tcW w:w="0" w:type="auto"/>
          </w:tcPr>
          <w:p w14:paraId="640614BB" w14:textId="77777777" w:rsidR="00905394" w:rsidRPr="00BA2069" w:rsidRDefault="00CB4192" w:rsidP="009053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eastAsia="en-GB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eastAsia="en-GB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eastAsia="en-GB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eastAsia="en-GB"/>
                    </w:rPr>
                    <m:t>lim</m:t>
                  </m:r>
                </m:sub>
              </m:sSub>
            </m:oMath>
            <w:r w:rsidR="00905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05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(road vehicles)</w:t>
            </w:r>
          </w:p>
        </w:tc>
        <w:tc>
          <w:tcPr>
            <w:tcW w:w="0" w:type="auto"/>
          </w:tcPr>
          <w:p w14:paraId="585623C5" w14:textId="77777777" w:rsidR="00905394" w:rsidRPr="000256C6" w:rsidRDefault="00905394" w:rsidP="009053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701C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§</w:t>
            </w:r>
            <w:r w:rsidRPr="00701C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bscript"/>
              </w:rPr>
              <w:t>18</w:t>
            </w:r>
          </w:p>
        </w:tc>
      </w:tr>
      <w:tr w:rsidR="00905394" w:rsidRPr="000256C6" w14:paraId="52CF0D37" w14:textId="77777777" w:rsidTr="0044755C">
        <w:trPr>
          <w:trHeight w:val="207"/>
        </w:trPr>
        <w:tc>
          <w:tcPr>
            <w:tcW w:w="0" w:type="auto"/>
          </w:tcPr>
          <w:p w14:paraId="5899D155" w14:textId="77777777" w:rsidR="00905394" w:rsidRPr="000256C6" w:rsidRDefault="00905394" w:rsidP="009053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proofErr w:type="gramStart"/>
            <w:r w:rsidRPr="00033A8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F</w:t>
            </w:r>
            <w:r w:rsidRPr="00033A8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  <w:lang w:eastAsia="en-GB"/>
              </w:rPr>
              <w:t>m,f</w:t>
            </w:r>
            <w:proofErr w:type="spellEnd"/>
            <w:proofErr w:type="gramEnd"/>
            <w:r w:rsidRPr="00E81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by </w:t>
            </w:r>
            <w:r w:rsidRPr="00184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speed &amp; fuel </w:t>
            </w:r>
            <w:r w:rsidRPr="0002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for road vehicles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(electric not considered in this evaluation)</w:t>
            </w:r>
          </w:p>
        </w:tc>
        <w:tc>
          <w:tcPr>
            <w:tcW w:w="0" w:type="auto"/>
          </w:tcPr>
          <w:p w14:paraId="20009E8B" w14:textId="77777777" w:rsidR="00905394" w:rsidRPr="000256C6" w:rsidRDefault="00905394" w:rsidP="009053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701C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§</w:t>
            </w:r>
            <w:r w:rsidRPr="00701C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bscript"/>
              </w:rPr>
              <w:t>9</w:t>
            </w:r>
            <w:r w:rsidRPr="000256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01C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v-SE"/>
              </w:rPr>
              <w:t>§</w:t>
            </w:r>
            <w:r w:rsidRPr="00701C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bscript"/>
                <w:lang w:val="sv-SE"/>
              </w:rPr>
              <w:t>14</w:t>
            </w:r>
          </w:p>
        </w:tc>
      </w:tr>
      <w:tr w:rsidR="00905394" w:rsidRPr="000256C6" w14:paraId="4DAC0E2B" w14:textId="77777777" w:rsidTr="0044755C">
        <w:tc>
          <w:tcPr>
            <w:tcW w:w="0" w:type="auto"/>
          </w:tcPr>
          <w:p w14:paraId="6C3AE533" w14:textId="77777777" w:rsidR="00905394" w:rsidRPr="000256C6" w:rsidRDefault="00905394" w:rsidP="009053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02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Commute mode choice (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D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</w:rPr>
                <m:t>→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W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j</m:t>
                  </m:r>
                </m:sup>
              </m:sSubSup>
            </m:oMath>
            <w:r w:rsidRPr="000256C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2A77B6C9" w14:textId="77777777" w:rsidR="00905394" w:rsidRPr="000256C6" w:rsidRDefault="00905394" w:rsidP="009053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701C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§</w:t>
            </w:r>
            <w:r w:rsidRPr="00701C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bscript"/>
              </w:rPr>
              <w:t>8</w:t>
            </w:r>
          </w:p>
        </w:tc>
      </w:tr>
      <w:tr w:rsidR="00905394" w:rsidRPr="000256C6" w14:paraId="75253660" w14:textId="77777777" w:rsidTr="0044755C">
        <w:tc>
          <w:tcPr>
            <w:tcW w:w="0" w:type="auto"/>
          </w:tcPr>
          <w:p w14:paraId="5CA85698" w14:textId="77777777" w:rsidR="00905394" w:rsidRPr="000256C6" w:rsidRDefault="00905394" w:rsidP="009053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02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Journey Time</w:t>
            </w:r>
          </w:p>
        </w:tc>
        <w:tc>
          <w:tcPr>
            <w:tcW w:w="0" w:type="auto"/>
          </w:tcPr>
          <w:p w14:paraId="410EF04B" w14:textId="77777777" w:rsidR="00905394" w:rsidRPr="000256C6" w:rsidRDefault="00905394" w:rsidP="009053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701C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§</w:t>
            </w:r>
            <w:r w:rsidRPr="00701C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bscript"/>
              </w:rPr>
              <w:t>10</w:t>
            </w:r>
          </w:p>
        </w:tc>
      </w:tr>
      <w:tr w:rsidR="00905394" w:rsidRPr="000256C6" w14:paraId="7F1BD1AE" w14:textId="77777777" w:rsidTr="0044755C">
        <w:tc>
          <w:tcPr>
            <w:tcW w:w="0" w:type="auto"/>
          </w:tcPr>
          <w:p w14:paraId="2FA3E581" w14:textId="77777777" w:rsidR="00905394" w:rsidRPr="000256C6" w:rsidRDefault="00905394" w:rsidP="009053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proofErr w:type="gramStart"/>
            <w:r w:rsidRPr="00A246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GB"/>
              </w:rPr>
              <w:t>C</w:t>
            </w:r>
            <w:r w:rsidRPr="00A246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  <w:lang w:val="en-US" w:eastAsia="en-GB"/>
              </w:rPr>
              <w:t>m,r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</w:t>
            </w:r>
            <w:proofErr w:type="spellStart"/>
            <w:r w:rsidRPr="00A246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GB"/>
              </w:rPr>
              <w:t>R</w:t>
            </w:r>
            <w:r w:rsidRPr="00A246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  <w:lang w:val="en-US" w:eastAsia="en-GB"/>
              </w:rPr>
              <w:t>lim</w:t>
            </w:r>
            <w:proofErr w:type="spellEnd"/>
          </w:p>
        </w:tc>
        <w:tc>
          <w:tcPr>
            <w:tcW w:w="0" w:type="auto"/>
          </w:tcPr>
          <w:p w14:paraId="3DA85D9B" w14:textId="77777777" w:rsidR="00905394" w:rsidRPr="004C14C7" w:rsidRDefault="00905394" w:rsidP="00905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C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§</w:t>
            </w:r>
            <w:r w:rsidRPr="00701C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557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§</w:t>
            </w:r>
            <w:r w:rsidRPr="0044557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bscript"/>
              </w:rPr>
              <w:t>19</w:t>
            </w:r>
            <w:r w:rsidRPr="0044557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l-GR"/>
              </w:rPr>
              <w:t xml:space="preserve"> Δ</w:t>
            </w:r>
            <w:r w:rsidRPr="004455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4557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§</w:t>
            </w:r>
            <w:r w:rsidRPr="0044557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bscript"/>
              </w:rPr>
              <w:t>20</w:t>
            </w:r>
            <w:r w:rsidRPr="0044557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l-GR"/>
              </w:rPr>
              <w:t xml:space="preserve"> Δ</w:t>
            </w:r>
          </w:p>
        </w:tc>
      </w:tr>
      <w:tr w:rsidR="00905394" w:rsidRPr="000256C6" w14:paraId="2C372E31" w14:textId="77777777" w:rsidTr="0044755C">
        <w:tc>
          <w:tcPr>
            <w:tcW w:w="0" w:type="auto"/>
          </w:tcPr>
          <w:p w14:paraId="69480043" w14:textId="77777777" w:rsidR="00905394" w:rsidRPr="000256C6" w:rsidRDefault="00905394" w:rsidP="009053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F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Route (</w:t>
            </w:r>
            <w:r w:rsidRPr="001F31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r</w:t>
            </w:r>
            <w:r w:rsidRPr="001F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</w:t>
            </w:r>
            <w:r w:rsidRPr="001F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imensions </w:t>
            </w:r>
            <w:r w:rsidRPr="0002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(e.g. length, no. of lanes, no. of tracks)</w:t>
            </w:r>
          </w:p>
        </w:tc>
        <w:tc>
          <w:tcPr>
            <w:tcW w:w="0" w:type="auto"/>
          </w:tcPr>
          <w:p w14:paraId="0A3EF484" w14:textId="77777777" w:rsidR="00905394" w:rsidRPr="00E67EDE" w:rsidRDefault="00905394" w:rsidP="00905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C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§</w:t>
            </w:r>
            <w:r w:rsidRPr="00701C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bscript"/>
              </w:rPr>
              <w:t>12</w:t>
            </w:r>
            <w:r w:rsidRPr="000256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256C6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sv-SE"/>
              </w:rPr>
              <w:t xml:space="preserve"> </w:t>
            </w:r>
            <w:r w:rsidRPr="00701C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v-SE"/>
              </w:rPr>
              <w:t>§</w:t>
            </w:r>
            <w:r w:rsidRPr="00701C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bscript"/>
                <w:lang w:val="sv-SE"/>
              </w:rPr>
              <w:t>13</w:t>
            </w:r>
            <w:r w:rsidRPr="000256C6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, </w:t>
            </w:r>
            <w:r w:rsidRPr="00701C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v-SE"/>
              </w:rPr>
              <w:t>§</w:t>
            </w:r>
            <w:r w:rsidRPr="00701C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bscript"/>
                <w:lang w:val="sv-SE"/>
              </w:rPr>
              <w:t>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 xml:space="preserve">, </w:t>
            </w:r>
            <w:r w:rsidRPr="00E67ED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§</w:t>
            </w:r>
            <w:r w:rsidRPr="00E67ED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bscript"/>
              </w:rPr>
              <w:t>19</w:t>
            </w:r>
            <w:r w:rsidRPr="00E67ED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l-GR"/>
              </w:rPr>
              <w:t xml:space="preserve"> Δ</w:t>
            </w:r>
          </w:p>
        </w:tc>
      </w:tr>
    </w:tbl>
    <w:p w14:paraId="79603CB2" w14:textId="4B733FB5" w:rsidR="00095301" w:rsidRDefault="00095301" w:rsidP="0033268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F5FDDF2" w14:textId="3BD24290" w:rsidR="009A176D" w:rsidRDefault="009A176D" w:rsidP="0033268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C506A41" w14:textId="77777777" w:rsidR="009A176D" w:rsidRDefault="009A176D" w:rsidP="0033268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70F2F18" w14:textId="77777777" w:rsidR="00ED4AE4" w:rsidRDefault="00ED4AE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1EBF2A9F" w14:textId="77777777" w:rsidR="00CB4192" w:rsidRPr="00311A6A" w:rsidRDefault="00CB4192" w:rsidP="00CB4192">
      <w:pPr>
        <w:rPr>
          <w:rFonts w:ascii="Segoe UI" w:eastAsia="Times New Roman" w:hAnsi="Segoe UI" w:cs="Segoe UI"/>
          <w:sz w:val="21"/>
          <w:szCs w:val="21"/>
          <w:lang w:eastAsia="en-GB"/>
        </w:rPr>
      </w:pPr>
      <w:r w:rsidRPr="00332688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C2:</w:t>
      </w:r>
      <w:r w:rsidRPr="003326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332688">
        <w:rPr>
          <w:rFonts w:ascii="Times New Roman" w:hAnsi="Times New Roman" w:cs="Times New Roman"/>
          <w:sz w:val="20"/>
          <w:szCs w:val="20"/>
        </w:rPr>
        <w:t xml:space="preserve">roperties </w:t>
      </w:r>
      <w:r>
        <w:rPr>
          <w:rFonts w:ascii="Times New Roman" w:hAnsi="Times New Roman" w:cs="Times New Roman"/>
          <w:sz w:val="20"/>
          <w:szCs w:val="20"/>
        </w:rPr>
        <w:t xml:space="preserve">used in </w:t>
      </w:r>
      <w:r w:rsidRPr="00332688">
        <w:rPr>
          <w:rFonts w:ascii="Times New Roman" w:hAnsi="Times New Roman" w:cs="Times New Roman"/>
          <w:sz w:val="20"/>
          <w:szCs w:val="20"/>
        </w:rPr>
        <w:t>STEBBS</w:t>
      </w:r>
      <w:r>
        <w:rPr>
          <w:rFonts w:ascii="Times New Roman" w:hAnsi="Times New Roman" w:cs="Times New Roman"/>
          <w:sz w:val="20"/>
          <w:szCs w:val="20"/>
        </w:rPr>
        <w:t xml:space="preserve"> vary by property age (&lt;</w:t>
      </w:r>
      <w:r w:rsidRPr="00332688">
        <w:rPr>
          <w:rFonts w:ascii="Times New Roman" w:hAnsi="Times New Roman" w:cs="Times New Roman"/>
          <w:sz w:val="20"/>
          <w:szCs w:val="20"/>
        </w:rPr>
        <w:t>1965</w:t>
      </w:r>
      <w:r>
        <w:rPr>
          <w:rFonts w:ascii="Times New Roman" w:hAnsi="Times New Roman" w:cs="Times New Roman"/>
          <w:sz w:val="20"/>
          <w:szCs w:val="20"/>
        </w:rPr>
        <w:t>, &gt; 1965), type (HB - h</w:t>
      </w:r>
      <w:r w:rsidRPr="00332688">
        <w:rPr>
          <w:rFonts w:ascii="Times New Roman" w:hAnsi="Times New Roman" w:cs="Times New Roman"/>
          <w:sz w:val="20"/>
          <w:szCs w:val="20"/>
        </w:rPr>
        <w:t xml:space="preserve">ouse &amp;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332688">
        <w:rPr>
          <w:rFonts w:ascii="Times New Roman" w:hAnsi="Times New Roman" w:cs="Times New Roman"/>
          <w:sz w:val="20"/>
          <w:szCs w:val="20"/>
        </w:rPr>
        <w:t>ungalow</w:t>
      </w:r>
      <w:r>
        <w:rPr>
          <w:rFonts w:ascii="Times New Roman" w:hAnsi="Times New Roman" w:cs="Times New Roman"/>
          <w:sz w:val="20"/>
          <w:szCs w:val="20"/>
        </w:rPr>
        <w:t>; f</w:t>
      </w:r>
      <w:r w:rsidRPr="00332688">
        <w:rPr>
          <w:rFonts w:ascii="Times New Roman" w:hAnsi="Times New Roman" w:cs="Times New Roman"/>
          <w:sz w:val="20"/>
          <w:szCs w:val="20"/>
        </w:rPr>
        <w:t xml:space="preserve">lat), </w:t>
      </w:r>
      <w:r>
        <w:rPr>
          <w:rFonts w:ascii="Times New Roman" w:hAnsi="Times New Roman" w:cs="Times New Roman"/>
          <w:sz w:val="20"/>
          <w:szCs w:val="20"/>
        </w:rPr>
        <w:t>component (roof etc) for (</w:t>
      </w:r>
      <w:r w:rsidRPr="004F1FB1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building fabric and external ground, and (</w:t>
      </w:r>
      <w:r w:rsidRPr="004F1FB1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 DHW</w:t>
      </w:r>
      <w:r w:rsidRPr="0033268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2688">
        <w:rPr>
          <w:rFonts w:ascii="Times New Roman" w:hAnsi="Times New Roman" w:cs="Times New Roman"/>
          <w:sz w:val="20"/>
          <w:szCs w:val="20"/>
        </w:rPr>
        <w:t xml:space="preserve"> </w:t>
      </w:r>
      <w:r w:rsidRPr="00332688"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32688">
        <w:rPr>
          <w:rFonts w:ascii="Times New Roman" w:hAnsi="Times New Roman" w:cs="Times New Roman"/>
          <w:sz w:val="20"/>
          <w:szCs w:val="20"/>
        </w:rPr>
        <w:t xml:space="preserve"> thickness</w:t>
      </w:r>
      <w:r>
        <w:rPr>
          <w:rFonts w:ascii="Times New Roman" w:hAnsi="Times New Roman" w:cs="Times New Roman"/>
          <w:sz w:val="20"/>
          <w:szCs w:val="20"/>
        </w:rPr>
        <w:t xml:space="preserve"> (m);</w:t>
      </w:r>
      <w:r w:rsidRPr="003326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Symbol" w:hAnsi="Times New Roman" w:cs="Times New Roman"/>
          <w:i/>
          <w:iCs/>
          <w:sz w:val="20"/>
          <w:szCs w:val="20"/>
        </w:rPr>
        <w:t>ε</w:t>
      </w:r>
      <w:r>
        <w:rPr>
          <w:rFonts w:ascii="Times New Roman" w:eastAsia="Symbol" w:hAnsi="Times New Roman" w:cs="Times New Roman"/>
          <w:sz w:val="20"/>
          <w:szCs w:val="20"/>
        </w:rPr>
        <w:t>:</w:t>
      </w:r>
      <w:r w:rsidRPr="00332688">
        <w:rPr>
          <w:rFonts w:ascii="Times New Roman" w:hAnsi="Times New Roman" w:cs="Times New Roman"/>
          <w:sz w:val="20"/>
          <w:szCs w:val="20"/>
        </w:rPr>
        <w:t xml:space="preserve"> emissivity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332688">
        <w:rPr>
          <w:rFonts w:ascii="Times New Roman" w:hAnsi="Times New Roman" w:cs="Times New Roman"/>
          <w:sz w:val="20"/>
          <w:szCs w:val="20"/>
        </w:rPr>
        <w:t xml:space="preserve"> </w:t>
      </w:r>
      <w:r w:rsidRPr="00E3426E">
        <w:rPr>
          <w:rFonts w:ascii="Times New Roman" w:hAnsi="Times New Roman" w:cs="Times New Roman"/>
          <w:i/>
          <w:iCs/>
          <w:sz w:val="20"/>
          <w:szCs w:val="20"/>
          <w:lang w:val="el-GR"/>
        </w:rPr>
        <w:t>τ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332688">
        <w:rPr>
          <w:rFonts w:ascii="Times New Roman" w:hAnsi="Times New Roman" w:cs="Times New Roman"/>
          <w:sz w:val="20"/>
          <w:szCs w:val="20"/>
        </w:rPr>
        <w:t xml:space="preserve"> effective transmissivity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332688">
        <w:rPr>
          <w:rFonts w:ascii="Times New Roman" w:hAnsi="Times New Roman" w:cs="Times New Roman"/>
          <w:sz w:val="20"/>
          <w:szCs w:val="20"/>
        </w:rPr>
        <w:t xml:space="preserve"> </w:t>
      </w:r>
      <w:r w:rsidRPr="00332688">
        <w:rPr>
          <w:rFonts w:ascii="Times New Roman" w:hAnsi="Times New Roman" w:cs="Times New Roman"/>
          <w:sz w:val="20"/>
          <w:szCs w:val="20"/>
          <w:lang w:val="el-GR"/>
        </w:rPr>
        <w:t>Θ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332688">
        <w:rPr>
          <w:rFonts w:ascii="Times New Roman" w:hAnsi="Times New Roman" w:cs="Times New Roman"/>
          <w:sz w:val="20"/>
          <w:szCs w:val="20"/>
        </w:rPr>
        <w:t xml:space="preserve"> surface albedo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3326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2688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Pr="00332688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 w:rsidRPr="00332688">
        <w:rPr>
          <w:rFonts w:ascii="Times New Roman" w:hAnsi="Times New Roman" w:cs="Times New Roman"/>
          <w:sz w:val="20"/>
          <w:szCs w:val="20"/>
        </w:rPr>
        <w:t xml:space="preserve"> effective thermal conductivity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3239">
        <w:rPr>
          <w:rFonts w:ascii="Times New Roman" w:hAnsi="Times New Roman" w:cs="Times New Roman"/>
          <w:sz w:val="20"/>
          <w:szCs w:val="20"/>
          <w:lang w:val="en-US"/>
        </w:rPr>
        <w:t>(W m</w:t>
      </w:r>
      <w:r w:rsidRPr="006B323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-1</w:t>
      </w:r>
      <w:r w:rsidRPr="006B3239">
        <w:rPr>
          <w:rFonts w:ascii="Times New Roman" w:hAnsi="Times New Roman" w:cs="Times New Roman"/>
          <w:sz w:val="20"/>
          <w:szCs w:val="20"/>
          <w:lang w:val="en-US"/>
        </w:rPr>
        <w:t xml:space="preserve"> K</w:t>
      </w:r>
      <w:r w:rsidRPr="006B323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-1</w:t>
      </w:r>
      <w:r w:rsidRPr="006B3239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C478E2">
        <w:rPr>
          <w:rFonts w:ascii="Cambria Math" w:eastAsia="Symbol" w:hAnsi="Cambria Math" w:cs="Times New Roman"/>
          <w:i/>
          <w:iCs/>
          <w:sz w:val="20"/>
          <w:szCs w:val="20"/>
        </w:rPr>
        <w:t>⍴</w:t>
      </w:r>
      <w:r>
        <w:rPr>
          <w:rFonts w:ascii="Cambria Math" w:eastAsia="Symbol" w:hAnsi="Cambria Math" w:cs="Times New Roman"/>
          <w:sz w:val="20"/>
          <w:szCs w:val="20"/>
        </w:rPr>
        <w:t xml:space="preserve">: </w:t>
      </w:r>
      <w:r w:rsidRPr="00D752F7">
        <w:rPr>
          <w:rFonts w:ascii="Times New Roman" w:hAnsi="Times New Roman" w:cs="Times New Roman"/>
          <w:sz w:val="20"/>
          <w:szCs w:val="20"/>
        </w:rPr>
        <w:t>density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3239">
        <w:rPr>
          <w:rFonts w:ascii="Times New Roman" w:hAnsi="Times New Roman" w:cs="Times New Roman"/>
          <w:sz w:val="20"/>
          <w:szCs w:val="20"/>
          <w:lang w:val="en-US"/>
        </w:rPr>
        <w:t>(kg m</w:t>
      </w:r>
      <w:r w:rsidRPr="006B323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-3</w:t>
      </w:r>
      <w:r w:rsidRPr="006B3239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332688">
        <w:rPr>
          <w:rFonts w:ascii="Times New Roman" w:hAnsi="Times New Roman" w:cs="Times New Roman"/>
          <w:sz w:val="20"/>
          <w:szCs w:val="20"/>
        </w:rPr>
        <w:t xml:space="preserve"> </w:t>
      </w:r>
      <w:r w:rsidRPr="00332688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332688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p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32688">
        <w:rPr>
          <w:rFonts w:ascii="Times New Roman" w:hAnsi="Times New Roman" w:cs="Times New Roman"/>
          <w:sz w:val="20"/>
          <w:szCs w:val="20"/>
        </w:rPr>
        <w:t xml:space="preserve"> specific heat of air at constant </w:t>
      </w:r>
      <w:r w:rsidRPr="00FC2D0A">
        <w:rPr>
          <w:rFonts w:ascii="Times New Roman" w:hAnsi="Times New Roman" w:cs="Times New Roman"/>
          <w:sz w:val="20"/>
          <w:szCs w:val="20"/>
        </w:rPr>
        <w:t>pressure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2D0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(J kg</w:t>
      </w:r>
      <w:r w:rsidRPr="00FC2D0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en-GB"/>
        </w:rPr>
        <w:t>-1</w:t>
      </w:r>
      <w:r w:rsidRPr="00FC2D0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K</w:t>
      </w:r>
      <w:r w:rsidRPr="003914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en-GB"/>
        </w:rPr>
        <w:t>-1</w:t>
      </w:r>
      <w:r w:rsidRPr="0039145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)</w:t>
      </w:r>
      <w:r w:rsidRPr="00FC2D0A">
        <w:rPr>
          <w:rFonts w:ascii="Times New Roman" w:hAnsi="Times New Roman" w:cs="Times New Roman"/>
          <w:sz w:val="20"/>
          <w:szCs w:val="20"/>
        </w:rPr>
        <w:t xml:space="preserve"> (</w:t>
      </w:r>
      <w:r w:rsidRPr="00FC2D0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Internal Air 1005 )</w:t>
      </w:r>
      <w:r w:rsidRPr="00391451">
        <w:rPr>
          <w:rFonts w:ascii="Times New Roman" w:hAnsi="Times New Roman" w:cs="Times New Roman"/>
          <w:sz w:val="20"/>
          <w:szCs w:val="20"/>
        </w:rPr>
        <w:t>;</w:t>
      </w:r>
      <w:r w:rsidRPr="00332688">
        <w:rPr>
          <w:rFonts w:ascii="Times New Roman" w:hAnsi="Times New Roman" w:cs="Times New Roman"/>
          <w:sz w:val="20"/>
          <w:szCs w:val="20"/>
        </w:rPr>
        <w:t xml:space="preserve"> </w:t>
      </w:r>
      <w:r w:rsidRPr="00332688">
        <w:rPr>
          <w:rFonts w:ascii="Times New Roman" w:hAnsi="Times New Roman" w:cs="Times New Roman"/>
          <w:i/>
          <w:iCs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32688">
        <w:rPr>
          <w:rFonts w:ascii="Times New Roman" w:hAnsi="Times New Roman" w:cs="Times New Roman"/>
          <w:sz w:val="20"/>
          <w:szCs w:val="20"/>
        </w:rPr>
        <w:t xml:space="preserve"> convection coefficient</w:t>
      </w:r>
      <w:r>
        <w:rPr>
          <w:rFonts w:ascii="Times New Roman" w:hAnsi="Times New Roman" w:cs="Times New Roman"/>
          <w:sz w:val="20"/>
          <w:szCs w:val="20"/>
        </w:rPr>
        <w:t xml:space="preserve"> (Int: internal, Ext: external) </w:t>
      </w:r>
      <w:r w:rsidRPr="00293A86">
        <w:rPr>
          <w:rFonts w:ascii="Times New Roman" w:hAnsi="Times New Roman" w:cs="Times New Roman"/>
          <w:sz w:val="20"/>
          <w:szCs w:val="20"/>
          <w:lang w:val="en-US"/>
        </w:rPr>
        <w:t>(W m</w:t>
      </w:r>
      <w:r w:rsidRPr="00293A8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-2</w:t>
      </w:r>
      <w:r w:rsidRPr="00293A86">
        <w:rPr>
          <w:rFonts w:ascii="Times New Roman" w:hAnsi="Times New Roman" w:cs="Times New Roman"/>
          <w:sz w:val="20"/>
          <w:szCs w:val="20"/>
          <w:lang w:val="en-US"/>
        </w:rPr>
        <w:t xml:space="preserve"> K</w:t>
      </w:r>
      <w:r w:rsidRPr="00293A8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-1</w:t>
      </w:r>
      <w:r w:rsidRPr="00293A86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332688">
        <w:rPr>
          <w:rFonts w:ascii="Times New Roman" w:hAnsi="Times New Roman" w:cs="Times New Roman"/>
          <w:sz w:val="20"/>
          <w:szCs w:val="20"/>
        </w:rPr>
        <w:t xml:space="preserve"> </w:t>
      </w:r>
      <w:r w:rsidRPr="00332688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332688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FR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32688">
        <w:rPr>
          <w:rFonts w:ascii="Times New Roman" w:hAnsi="Times New Roman" w:cs="Times New Roman"/>
          <w:sz w:val="20"/>
          <w:szCs w:val="20"/>
        </w:rPr>
        <w:t xml:space="preserve"> volumetric flow rate of DHW per water user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46BA2">
        <w:rPr>
          <w:rFonts w:ascii="Times New Roman" w:hAnsi="Times New Roman" w:cs="Times New Roman"/>
          <w:sz w:val="20"/>
          <w:szCs w:val="20"/>
        </w:rPr>
        <w:t>dom</w:t>
      </w:r>
      <w:proofErr w:type="spellEnd"/>
      <w:r w:rsidRPr="00246BA2">
        <w:rPr>
          <w:rFonts w:ascii="Times New Roman" w:hAnsi="Times New Roman" w:cs="Times New Roman"/>
          <w:sz w:val="20"/>
          <w:szCs w:val="20"/>
        </w:rPr>
        <w:t>: domestic, n-</w:t>
      </w:r>
      <w:proofErr w:type="spellStart"/>
      <w:r w:rsidRPr="00246BA2">
        <w:rPr>
          <w:rFonts w:ascii="Times New Roman" w:hAnsi="Times New Roman" w:cs="Times New Roman"/>
          <w:sz w:val="20"/>
          <w:szCs w:val="20"/>
        </w:rPr>
        <w:t>dom</w:t>
      </w:r>
      <w:proofErr w:type="spellEnd"/>
      <w:r w:rsidRPr="00246BA2">
        <w:rPr>
          <w:rFonts w:ascii="Times New Roman" w:hAnsi="Times New Roman" w:cs="Times New Roman"/>
          <w:sz w:val="20"/>
          <w:szCs w:val="20"/>
        </w:rPr>
        <w:t>: non-domestic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1D0E94">
        <w:rPr>
          <w:rFonts w:ascii="Times New Roman" w:hAnsi="Times New Roman" w:cs="Times New Roman"/>
          <w:sz w:val="20"/>
          <w:szCs w:val="20"/>
          <w:lang w:val="en-US"/>
        </w:rPr>
        <w:t>(10</w:t>
      </w:r>
      <w:r w:rsidRPr="001D0E9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-3</w:t>
      </w:r>
      <w:r w:rsidRPr="001D0E94">
        <w:rPr>
          <w:rFonts w:ascii="Times New Roman" w:hAnsi="Times New Roman" w:cs="Times New Roman"/>
          <w:sz w:val="20"/>
          <w:szCs w:val="20"/>
          <w:lang w:val="en-US"/>
        </w:rPr>
        <w:t xml:space="preserve"> m</w:t>
      </w:r>
      <w:r w:rsidRPr="001D0E9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1D0E94"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 w:rsidRPr="001D0E9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-1</w:t>
      </w:r>
      <w:r w:rsidRPr="001D0E94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332688">
        <w:rPr>
          <w:rFonts w:ascii="Times New Roman" w:hAnsi="Times New Roman" w:cs="Times New Roman"/>
          <w:sz w:val="20"/>
          <w:szCs w:val="20"/>
        </w:rPr>
        <w:t xml:space="preserve"> </w:t>
      </w:r>
      <w:r w:rsidRPr="00332688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332688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32688">
        <w:rPr>
          <w:rFonts w:ascii="Times New Roman" w:hAnsi="Times New Roman" w:cs="Times New Roman"/>
          <w:sz w:val="20"/>
          <w:szCs w:val="20"/>
        </w:rPr>
        <w:t xml:space="preserve"> ventilation rate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0E94">
        <w:rPr>
          <w:rFonts w:ascii="Times New Roman" w:hAnsi="Times New Roman" w:cs="Times New Roman"/>
          <w:sz w:val="20"/>
          <w:szCs w:val="20"/>
          <w:lang w:val="en-US"/>
        </w:rPr>
        <w:t>(10</w:t>
      </w:r>
      <w:r w:rsidRPr="001D0E9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-3</w:t>
      </w:r>
      <w:r w:rsidRPr="001D0E94">
        <w:rPr>
          <w:rFonts w:ascii="Times New Roman" w:hAnsi="Times New Roman" w:cs="Times New Roman"/>
          <w:sz w:val="20"/>
          <w:szCs w:val="20"/>
          <w:lang w:val="en-US"/>
        </w:rPr>
        <w:t xml:space="preserve"> m</w:t>
      </w:r>
      <w:r w:rsidRPr="001D0E9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1D0E94"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 w:rsidRPr="001D0E9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-1</w:t>
      </w:r>
      <w:r w:rsidRPr="001D0E94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32688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332688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T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32688">
        <w:rPr>
          <w:rFonts w:ascii="Times New Roman" w:hAnsi="Times New Roman" w:cs="Times New Roman"/>
          <w:sz w:val="20"/>
          <w:szCs w:val="20"/>
        </w:rPr>
        <w:t xml:space="preserve"> DHW tank volume</w:t>
      </w:r>
      <w:r>
        <w:rPr>
          <w:rFonts w:ascii="Times New Roman" w:hAnsi="Times New Roman" w:cs="Times New Roman"/>
          <w:sz w:val="20"/>
          <w:szCs w:val="20"/>
        </w:rPr>
        <w:t xml:space="preserve"> (m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);</w:t>
      </w:r>
      <w:r w:rsidRPr="00332688">
        <w:rPr>
          <w:rFonts w:ascii="Times New Roman" w:hAnsi="Times New Roman" w:cs="Times New Roman"/>
          <w:sz w:val="20"/>
          <w:szCs w:val="20"/>
        </w:rPr>
        <w:t xml:space="preserve"> WWR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32688">
        <w:rPr>
          <w:rFonts w:ascii="Times New Roman" w:hAnsi="Times New Roman" w:cs="Times New Roman"/>
          <w:sz w:val="20"/>
          <w:szCs w:val="20"/>
        </w:rPr>
        <w:t xml:space="preserve"> window-to-wall ratio</w:t>
      </w:r>
      <w:r>
        <w:rPr>
          <w:rFonts w:ascii="Times New Roman" w:hAnsi="Times New Roman" w:cs="Times New Roman"/>
          <w:sz w:val="20"/>
          <w:szCs w:val="20"/>
        </w:rPr>
        <w:t xml:space="preserve"> (0.4)</w:t>
      </w:r>
      <w:r w:rsidRPr="00332688">
        <w:rPr>
          <w:rFonts w:ascii="Times New Roman" w:hAnsi="Times New Roman" w:cs="Times New Roman"/>
          <w:sz w:val="20"/>
          <w:szCs w:val="20"/>
        </w:rPr>
        <w:t>. Vessels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32688">
        <w:rPr>
          <w:rFonts w:ascii="Times New Roman" w:hAnsi="Times New Roman" w:cs="Times New Roman"/>
          <w:sz w:val="20"/>
          <w:szCs w:val="20"/>
        </w:rPr>
        <w:t xml:space="preserve"> all other storage of DHW. For data sources refer to Table 3. </w:t>
      </w:r>
      <w:r w:rsidRPr="0009530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32688">
        <w:rPr>
          <w:rFonts w:ascii="Times New Roman" w:hAnsi="Times New Roman" w:cs="Times New Roman"/>
          <w:sz w:val="20"/>
          <w:szCs w:val="20"/>
        </w:rPr>
        <w:t>var</w:t>
      </w:r>
      <w:r>
        <w:rPr>
          <w:rFonts w:ascii="Times New Roman" w:hAnsi="Times New Roman" w:cs="Times New Roman"/>
          <w:sz w:val="20"/>
          <w:szCs w:val="20"/>
        </w:rPr>
        <w:t>ies with</w:t>
      </w:r>
      <w:r w:rsidRPr="00332688">
        <w:rPr>
          <w:rFonts w:ascii="Times New Roman" w:hAnsi="Times New Roman" w:cs="Times New Roman"/>
          <w:sz w:val="20"/>
          <w:szCs w:val="20"/>
        </w:rPr>
        <w:t xml:space="preserve"> wind spee</w:t>
      </w:r>
      <w:r>
        <w:rPr>
          <w:rFonts w:ascii="Times New Roman" w:hAnsi="Times New Roman" w:cs="Times New Roman"/>
          <w:sz w:val="20"/>
          <w:szCs w:val="20"/>
        </w:rPr>
        <w:t>d.</w:t>
      </w:r>
      <w:r w:rsidRPr="00311A6A">
        <w:rPr>
          <w:sz w:val="20"/>
          <w:szCs w:val="20"/>
          <w:vertAlign w:val="superscript"/>
          <w:lang w:val="el-GR"/>
        </w:rPr>
        <w:t xml:space="preserve"> </w:t>
      </w:r>
    </w:p>
    <w:p w14:paraId="26D2D621" w14:textId="77777777" w:rsidR="00CB4192" w:rsidRDefault="00CB4192" w:rsidP="00CB419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16D6498" w14:textId="77777777" w:rsidR="00CB4192" w:rsidRDefault="00CB4192" w:rsidP="00CB4192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662" w:type="dxa"/>
        <w:tblInd w:w="-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567"/>
        <w:gridCol w:w="850"/>
        <w:gridCol w:w="709"/>
        <w:gridCol w:w="850"/>
        <w:gridCol w:w="851"/>
        <w:gridCol w:w="709"/>
        <w:gridCol w:w="709"/>
      </w:tblGrid>
      <w:tr w:rsidR="00CB4192" w:rsidRPr="00876B4D" w14:paraId="6026E88B" w14:textId="77777777" w:rsidTr="0032017B">
        <w:trPr>
          <w:trHeight w:val="20"/>
        </w:trPr>
        <w:tc>
          <w:tcPr>
            <w:tcW w:w="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CB8BBF6" w14:textId="77777777" w:rsidR="00CB4192" w:rsidRPr="00DE57BD" w:rsidRDefault="00CB4192" w:rsidP="0032017B">
            <w:pPr>
              <w:pStyle w:val="ListParagraph"/>
              <w:numPr>
                <w:ilvl w:val="0"/>
                <w:numId w:val="1"/>
              </w:numPr>
              <w:ind w:left="249" w:hanging="249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A52F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 </w:t>
            </w:r>
            <w:r w:rsidRPr="00DE57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Building fabric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60FB4AB" w14:textId="77777777" w:rsidR="00CB4192" w:rsidRPr="00A52F1B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A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Roof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&amp;</w:t>
            </w:r>
            <w:r w:rsidRPr="00EA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wall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1392E36F" w14:textId="77777777" w:rsidR="00CB4192" w:rsidRPr="00EA19C7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EA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Window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052BCE9A" w14:textId="77777777" w:rsidR="00CB4192" w:rsidRPr="00EA19C7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EA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Ground Floor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7CA1A30A" w14:textId="77777777" w:rsidR="00CB4192" w:rsidRPr="00EA19C7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EA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Internal Mass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5FF8A035" w14:textId="77777777" w:rsidR="00CB4192" w:rsidRPr="00EA19C7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External Ground</w:t>
            </w:r>
          </w:p>
        </w:tc>
      </w:tr>
      <w:tr w:rsidR="00CB4192" w:rsidRPr="00876B4D" w14:paraId="23E25965" w14:textId="77777777" w:rsidTr="0032017B">
        <w:trPr>
          <w:trHeight w:val="113"/>
        </w:trPr>
        <w:tc>
          <w:tcPr>
            <w:tcW w:w="98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FB40DC9" w14:textId="77777777" w:rsidR="00CB4192" w:rsidRPr="00EA19C7" w:rsidRDefault="00CB4192" w:rsidP="003201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4981CA6F" w14:textId="77777777" w:rsidR="00CB4192" w:rsidRPr="00EA19C7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HB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33FEC2E" w14:textId="77777777" w:rsidR="00CB4192" w:rsidRPr="00EA19C7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A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Flat</w:t>
            </w: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6544AC0" w14:textId="77777777" w:rsidR="00CB4192" w:rsidRPr="00EA19C7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AC45768" w14:textId="77777777" w:rsidR="00CB4192" w:rsidRPr="00EA19C7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959F857" w14:textId="77777777" w:rsidR="00CB4192" w:rsidRPr="00EA19C7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2B98E6FE" w14:textId="77777777" w:rsidR="00CB4192" w:rsidRPr="00EA19C7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CB4192" w:rsidRPr="00876B4D" w14:paraId="5F4421CF" w14:textId="77777777" w:rsidTr="0032017B">
        <w:trPr>
          <w:trHeight w:val="4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C373B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472FAD79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&lt; 1965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1EC909" w14:textId="77777777" w:rsidR="00CB4192" w:rsidRPr="00667EF2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67E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0.241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131C16" w14:textId="77777777" w:rsidR="00CB4192" w:rsidRPr="00667EF2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67E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0.327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94C35" w14:textId="77777777" w:rsidR="00CB4192" w:rsidRPr="00667EF2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67E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0.005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D93C1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FA0864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55209D6C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2</w:t>
            </w:r>
          </w:p>
        </w:tc>
      </w:tr>
      <w:tr w:rsidR="00CB4192" w:rsidRPr="00876B4D" w14:paraId="17752BCB" w14:textId="77777777" w:rsidTr="0032017B">
        <w:trPr>
          <w:trHeight w:val="40"/>
        </w:trPr>
        <w:tc>
          <w:tcPr>
            <w:tcW w:w="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D1D96A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348EA1D5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&gt; 1965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E3388D" w14:textId="77777777" w:rsidR="00CB4192" w:rsidRPr="00667EF2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67E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0.373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DFD60B3" w14:textId="77777777" w:rsidR="00CB4192" w:rsidRPr="00667EF2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67E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0.373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386F3" w14:textId="77777777" w:rsidR="00CB4192" w:rsidRPr="00667EF2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67E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CDC89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55FD1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8E9ABEB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CB4192" w:rsidRPr="00876B4D" w14:paraId="704A7007" w14:textId="77777777" w:rsidTr="0032017B">
        <w:trPr>
          <w:trHeight w:val="171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C0EC" w14:textId="77777777" w:rsidR="00CB4192" w:rsidRPr="00095301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76B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k</w:t>
            </w:r>
            <w:r w:rsidRPr="00876B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  <w:lang w:val="en-US" w:eastAsia="en-GB"/>
              </w:rPr>
              <w:t>e</w:t>
            </w:r>
            <w:proofErr w:type="spellEnd"/>
          </w:p>
          <w:p w14:paraId="617EDDB9" w14:textId="77777777" w:rsidR="00CB4192" w:rsidRPr="00876B4D" w:rsidRDefault="00CB4192" w:rsidP="0032017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5B0CE0B1" w14:textId="77777777" w:rsidR="00CB4192" w:rsidRPr="00023B4B" w:rsidRDefault="00CB4192" w:rsidP="003201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&lt; 1965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814C204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6F63D384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0.835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65467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1.05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D0F185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E700E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0.121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0ADA2C7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1.28</w:t>
            </w:r>
          </w:p>
        </w:tc>
      </w:tr>
      <w:tr w:rsidR="00CB4192" w:rsidRPr="00876B4D" w14:paraId="24F7D01C" w14:textId="77777777" w:rsidTr="0032017B">
        <w:trPr>
          <w:trHeight w:val="113"/>
        </w:trPr>
        <w:tc>
          <w:tcPr>
            <w:tcW w:w="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2B89E2C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2F98F1E6" w14:textId="77777777" w:rsidR="00CB4192" w:rsidRPr="00023B4B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&gt; 1965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984DE65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19549A5E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0.104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B2BB2C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C37B93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688227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0.121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E560482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CB4192" w:rsidRPr="00876B4D" w14:paraId="278BF11D" w14:textId="77777777" w:rsidTr="0032017B">
        <w:trPr>
          <w:gridAfter w:val="1"/>
          <w:wAfter w:w="709" w:type="dxa"/>
          <w:trHeight w:val="20"/>
        </w:trPr>
        <w:tc>
          <w:tcPr>
            <w:tcW w:w="41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796B1" w14:textId="77777777" w:rsidR="00CB4192" w:rsidRPr="00876B4D" w:rsidRDefault="00CB4192" w:rsidP="0032017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Symbol" w:eastAsia="Times New Roman" w:hAnsi="Symbol" w:cs="Calibri"/>
                <w:i/>
                <w:iCs/>
                <w:color w:val="000000"/>
                <w:sz w:val="16"/>
                <w:szCs w:val="16"/>
                <w:lang w:val="en-US" w:eastAsia="en-GB"/>
              </w:rPr>
              <w:t>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225CD9F2" w14:textId="77777777" w:rsidR="00CB4192" w:rsidRPr="00196866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&lt; 1965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21E3FE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1692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32346143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1690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8426F3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2500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7096D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916993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873.7</w:t>
            </w:r>
          </w:p>
        </w:tc>
      </w:tr>
      <w:tr w:rsidR="00CB4192" w:rsidRPr="00876B4D" w14:paraId="4CE42EA2" w14:textId="77777777" w:rsidTr="0032017B">
        <w:trPr>
          <w:gridAfter w:val="1"/>
          <w:wAfter w:w="709" w:type="dxa"/>
          <w:trHeight w:val="119"/>
        </w:trPr>
        <w:tc>
          <w:tcPr>
            <w:tcW w:w="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EADAEAA" w14:textId="77777777" w:rsidR="00CB4192" w:rsidRPr="00876B4D" w:rsidRDefault="00CB4192" w:rsidP="0032017B">
            <w:pPr>
              <w:jc w:val="center"/>
              <w:rPr>
                <w:rFonts w:ascii="Symbol" w:eastAsia="Times New Roman" w:hAnsi="Symbol" w:cs="Calibri"/>
                <w:i/>
                <w:iCs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28129463" w14:textId="77777777" w:rsidR="00CB4192" w:rsidRPr="00196866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&gt; 1965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BD371A1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29BB1B43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1076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1190DE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1000.7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EF389D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5BC012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873.7</w:t>
            </w:r>
          </w:p>
        </w:tc>
      </w:tr>
      <w:tr w:rsidR="00CB4192" w:rsidRPr="00876B4D" w14:paraId="55001F73" w14:textId="77777777" w:rsidTr="0032017B">
        <w:trPr>
          <w:gridAfter w:val="1"/>
          <w:wAfter w:w="709" w:type="dxa"/>
          <w:trHeight w:val="193"/>
        </w:trPr>
        <w:tc>
          <w:tcPr>
            <w:tcW w:w="41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CA40" w14:textId="77777777" w:rsidR="00CB4192" w:rsidRPr="00095301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c</w:t>
            </w:r>
            <w:r w:rsidRPr="00876B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  <w:lang w:val="en-US" w:eastAsia="en-GB"/>
              </w:rPr>
              <w:t>p</w:t>
            </w:r>
          </w:p>
          <w:p w14:paraId="1FA4EB71" w14:textId="77777777" w:rsidR="00CB4192" w:rsidRPr="00876B4D" w:rsidRDefault="00CB4192" w:rsidP="0032017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14E92100" w14:textId="77777777" w:rsidR="00CB4192" w:rsidRPr="00196866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&lt; 1965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A3B366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803.1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792624F2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804.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45066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D35E3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1012.8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947B0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967.9</w:t>
            </w:r>
          </w:p>
        </w:tc>
      </w:tr>
      <w:tr w:rsidR="00CB4192" w:rsidRPr="00876B4D" w14:paraId="4BA4A1FC" w14:textId="77777777" w:rsidTr="0032017B">
        <w:trPr>
          <w:gridAfter w:val="1"/>
          <w:wAfter w:w="709" w:type="dxa"/>
          <w:trHeight w:val="125"/>
        </w:trPr>
        <w:tc>
          <w:tcPr>
            <w:tcW w:w="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C36A01" w14:textId="77777777" w:rsidR="00CB4192" w:rsidRPr="000F1AC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63C65911" w14:textId="77777777" w:rsidR="00CB4192" w:rsidRPr="00196866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&gt; 1965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B53BD90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865.9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669C2131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865.9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B23383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902.4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6EF2D8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672288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967.9</w:t>
            </w:r>
          </w:p>
        </w:tc>
      </w:tr>
      <w:tr w:rsidR="00CB4192" w:rsidRPr="00876B4D" w14:paraId="61B9B001" w14:textId="77777777" w:rsidTr="0032017B">
        <w:trPr>
          <w:gridAfter w:val="1"/>
          <w:wAfter w:w="709" w:type="dxa"/>
          <w:trHeight w:val="113"/>
        </w:trPr>
        <w:tc>
          <w:tcPr>
            <w:tcW w:w="41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5E70DA7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C036FA0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Int.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ADE0A30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39D511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AFA9F1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7684F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94570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3</w:t>
            </w:r>
          </w:p>
        </w:tc>
      </w:tr>
      <w:tr w:rsidR="00CB4192" w:rsidRPr="00876B4D" w14:paraId="63D03B32" w14:textId="77777777" w:rsidTr="0032017B">
        <w:trPr>
          <w:gridAfter w:val="1"/>
          <w:wAfter w:w="709" w:type="dxa"/>
          <w:trHeight w:val="113"/>
        </w:trPr>
        <w:tc>
          <w:tcPr>
            <w:tcW w:w="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BA1F9CB" w14:textId="77777777" w:rsidR="00CB4192" w:rsidRPr="00876B4D" w:rsidRDefault="00CB4192" w:rsidP="003201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14:paraId="7FF8BC01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Ext.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517BB6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var</w:t>
            </w:r>
            <w:r w:rsidRPr="00332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n-GB"/>
              </w:rPr>
              <w:t>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4503A6A5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var</w:t>
            </w:r>
            <w:r w:rsidRPr="00332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n-GB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381CE441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var</w:t>
            </w:r>
            <w:r w:rsidRPr="003326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n-GB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6D630F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A7E214C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</w:t>
            </w:r>
          </w:p>
        </w:tc>
      </w:tr>
      <w:tr w:rsidR="00CB4192" w:rsidRPr="00876B4D" w14:paraId="5F2B3725" w14:textId="77777777" w:rsidTr="0032017B">
        <w:trPr>
          <w:gridAfter w:val="1"/>
          <w:wAfter w:w="709" w:type="dxa"/>
          <w:trHeight w:val="113"/>
        </w:trPr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14:paraId="467BDE28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9067B13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14:paraId="28AC59E0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14:paraId="7700B545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372288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34AF05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CB4192" w:rsidRPr="00876B4D" w14:paraId="3EECE072" w14:textId="77777777" w:rsidTr="0032017B">
        <w:trPr>
          <w:gridAfter w:val="1"/>
          <w:wAfter w:w="709" w:type="dxa"/>
          <w:trHeight w:val="113"/>
        </w:trPr>
        <w:tc>
          <w:tcPr>
            <w:tcW w:w="984" w:type="dxa"/>
            <w:gridSpan w:val="2"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14:paraId="17EF68AD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Symbol" w:eastAsia="Times New Roman" w:hAnsi="Symbol" w:cs="Calibri"/>
                <w:i/>
                <w:iCs/>
                <w:color w:val="000000"/>
                <w:sz w:val="16"/>
                <w:szCs w:val="16"/>
                <w:lang w:val="en-US" w:eastAsia="en-GB"/>
              </w:rPr>
              <w:t>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68F6D58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62A129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CD73B6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D1ACE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5A3D42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0.91</w:t>
            </w:r>
          </w:p>
        </w:tc>
      </w:tr>
      <w:tr w:rsidR="00CB4192" w:rsidRPr="00876B4D" w14:paraId="13E810F6" w14:textId="77777777" w:rsidTr="0032017B">
        <w:trPr>
          <w:gridAfter w:val="1"/>
          <w:wAfter w:w="709" w:type="dxa"/>
          <w:trHeight w:val="113"/>
        </w:trPr>
        <w:tc>
          <w:tcPr>
            <w:tcW w:w="984" w:type="dxa"/>
            <w:gridSpan w:val="2"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14:paraId="206B5C98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τ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1CBEB44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0D6473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D353F6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48E973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30959A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</w:t>
            </w:r>
          </w:p>
        </w:tc>
      </w:tr>
      <w:tr w:rsidR="00CB4192" w:rsidRPr="00876B4D" w14:paraId="68A7ECAD" w14:textId="77777777" w:rsidTr="0032017B">
        <w:trPr>
          <w:gridAfter w:val="1"/>
          <w:wAfter w:w="709" w:type="dxa"/>
          <w:trHeight w:val="113"/>
        </w:trPr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14:paraId="48DF6E68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V</w:t>
            </w:r>
            <w:r w:rsidRPr="00876B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  <w:lang w:val="en-US" w:eastAsia="en-GB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E9B58BC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600</w:t>
            </w:r>
          </w:p>
        </w:tc>
      </w:tr>
    </w:tbl>
    <w:p w14:paraId="0D2F9486" w14:textId="77777777" w:rsidR="00CB4192" w:rsidRDefault="00CB4192" w:rsidP="00CB4192"/>
    <w:p w14:paraId="75618CD4" w14:textId="77777777" w:rsidR="00CB4192" w:rsidRDefault="00CB4192" w:rsidP="00CB4192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425"/>
        <w:gridCol w:w="426"/>
        <w:gridCol w:w="425"/>
        <w:gridCol w:w="425"/>
        <w:gridCol w:w="425"/>
        <w:gridCol w:w="489"/>
      </w:tblGrid>
      <w:tr w:rsidR="00CB4192" w:rsidRPr="00876B4D" w14:paraId="3749CF91" w14:textId="77777777" w:rsidTr="0032017B">
        <w:trPr>
          <w:trHeight w:val="431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3A648B0A" w14:textId="77777777" w:rsidR="00CB4192" w:rsidRPr="00EA19C7" w:rsidRDefault="00CB4192" w:rsidP="003201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(b) </w:t>
            </w:r>
            <w:r w:rsidRPr="00EA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DHW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3E36D95F" w14:textId="77777777" w:rsidR="00CB4192" w:rsidRPr="00EA19C7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A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Tank</w:t>
            </w: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3DEA13" w14:textId="77777777" w:rsidR="00CB4192" w:rsidRPr="00EA19C7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A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Vessel</w:t>
            </w:r>
          </w:p>
        </w:tc>
      </w:tr>
      <w:tr w:rsidR="00CB4192" w:rsidRPr="00876B4D" w14:paraId="76E67E10" w14:textId="77777777" w:rsidTr="0032017B">
        <w:trPr>
          <w:trHeight w:val="23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5ACC066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L</w:t>
            </w: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(m)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F5DD0E9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0.055</w:t>
            </w:r>
          </w:p>
        </w:tc>
        <w:tc>
          <w:tcPr>
            <w:tcW w:w="1339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D245BE6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0.0047</w:t>
            </w:r>
          </w:p>
        </w:tc>
      </w:tr>
      <w:tr w:rsidR="00CB4192" w:rsidRPr="00876B4D" w14:paraId="4CB1845F" w14:textId="77777777" w:rsidTr="0032017B">
        <w:trPr>
          <w:trHeight w:val="23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37F213B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Symbol" w:eastAsia="Times New Roman" w:hAnsi="Symbol" w:cs="Calibri"/>
                <w:i/>
                <w:iCs/>
                <w:color w:val="000000"/>
                <w:sz w:val="16"/>
                <w:szCs w:val="16"/>
                <w:lang w:val="en-US" w:eastAsia="en-GB"/>
              </w:rPr>
              <w:t>e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F2A79D3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0.9</w:t>
            </w: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B905FA1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0.91</w:t>
            </w:r>
          </w:p>
        </w:tc>
      </w:tr>
      <w:tr w:rsidR="00CB4192" w:rsidRPr="00876B4D" w14:paraId="4A3780F6" w14:textId="77777777" w:rsidTr="0032017B">
        <w:trPr>
          <w:trHeight w:val="23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51300508" w14:textId="77777777" w:rsidR="00CB4192" w:rsidRPr="009731A2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76B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k</w:t>
            </w:r>
            <w:r w:rsidRPr="00876B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  <w:lang w:val="en-US" w:eastAsia="en-GB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A3DD98D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0.0275</w:t>
            </w: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1CFC14C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0.16</w:t>
            </w:r>
          </w:p>
        </w:tc>
      </w:tr>
      <w:tr w:rsidR="00CB4192" w:rsidRPr="00876B4D" w14:paraId="1F062774" w14:textId="77777777" w:rsidTr="0032017B">
        <w:trPr>
          <w:trHeight w:val="23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E5B3D0D" w14:textId="77777777" w:rsidR="00CB4192" w:rsidRPr="00D00B6B" w:rsidRDefault="00CB4192" w:rsidP="0032017B">
            <w:pPr>
              <w:jc w:val="center"/>
              <w:rPr>
                <w:rFonts w:ascii="Symbol" w:eastAsia="Times New Roman" w:hAnsi="Symbol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Symbol" w:eastAsia="Times New Roman" w:hAnsi="Symbol" w:cs="Calibri"/>
                <w:i/>
                <w:iCs/>
                <w:color w:val="000000"/>
                <w:sz w:val="16"/>
                <w:szCs w:val="16"/>
                <w:lang w:val="en-US" w:eastAsia="en-GB"/>
              </w:rPr>
              <w:t>r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41F3D7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745.55</w:t>
            </w: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63449F6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1380</w:t>
            </w:r>
          </w:p>
        </w:tc>
      </w:tr>
      <w:tr w:rsidR="00CB4192" w:rsidRPr="00876B4D" w14:paraId="63BBBFD4" w14:textId="77777777" w:rsidTr="0032017B">
        <w:trPr>
          <w:trHeight w:val="23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A2452C0" w14:textId="77777777" w:rsidR="00CB4192" w:rsidRPr="00D00B6B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c</w:t>
            </w:r>
            <w:r w:rsidRPr="00876B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  <w:lang w:val="en-US"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E875FC5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1380</w:t>
            </w: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A720878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1380</w:t>
            </w:r>
          </w:p>
        </w:tc>
      </w:tr>
      <w:tr w:rsidR="00CB4192" w:rsidRPr="00876B4D" w14:paraId="0E8235C7" w14:textId="77777777" w:rsidTr="0032017B">
        <w:trPr>
          <w:trHeight w:val="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14:paraId="34BB18DC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8B57888" w14:textId="77777777" w:rsidR="00CB4192" w:rsidRPr="00476109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Int.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4DDAD42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243</w:t>
            </w: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74C8B21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243</w:t>
            </w:r>
          </w:p>
        </w:tc>
      </w:tr>
      <w:tr w:rsidR="00CB4192" w:rsidRPr="00876B4D" w14:paraId="32C77A90" w14:textId="77777777" w:rsidTr="0032017B">
        <w:trPr>
          <w:trHeight w:val="23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3455BD07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2" w:space="0" w:color="auto"/>
            </w:tcBorders>
          </w:tcPr>
          <w:p w14:paraId="5841960D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Ext.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648C3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3</w:t>
            </w: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2C24B17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3</w:t>
            </w:r>
          </w:p>
        </w:tc>
      </w:tr>
      <w:tr w:rsidR="00CB4192" w:rsidRPr="00A66A3B" w14:paraId="6F9E8523" w14:textId="77777777" w:rsidTr="0032017B">
        <w:trPr>
          <w:trHeight w:val="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14:paraId="29B5AB8C" w14:textId="77777777" w:rsidR="00CB4192" w:rsidRPr="00D00B6B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V</w:t>
            </w:r>
            <w:r w:rsidRPr="00876B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  <w:lang w:val="en-US" w:eastAsia="en-GB"/>
              </w:rPr>
              <w:t>FR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982ED68" w14:textId="77777777" w:rsidR="00CB4192" w:rsidRPr="003A2E19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dom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EDA768F" w14:textId="77777777" w:rsidR="00CB4192" w:rsidRPr="000F5B55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0.183</w:t>
            </w: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E034C9A" w14:textId="77777777" w:rsidR="00CB4192" w:rsidRPr="000F5B55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0.1372 </w:t>
            </w:r>
          </w:p>
        </w:tc>
      </w:tr>
      <w:tr w:rsidR="00CB4192" w14:paraId="472AEBE3" w14:textId="77777777" w:rsidTr="0032017B">
        <w:trPr>
          <w:trHeight w:val="23"/>
        </w:trPr>
        <w:tc>
          <w:tcPr>
            <w:tcW w:w="426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auto"/>
            </w:tcBorders>
          </w:tcPr>
          <w:p w14:paraId="2F667DB6" w14:textId="77777777" w:rsidR="00CB4192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09F17B79" w14:textId="77777777" w:rsidR="00CB4192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dom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01A87F5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0.15</w:t>
            </w: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DE81EA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876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0.1125</w:t>
            </w:r>
          </w:p>
        </w:tc>
      </w:tr>
      <w:tr w:rsidR="00CB4192" w14:paraId="508E50A7" w14:textId="77777777" w:rsidTr="0032017B">
        <w:trPr>
          <w:trHeight w:val="23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14:paraId="54A8434C" w14:textId="77777777" w:rsidR="00CB4192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EA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People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§</w:t>
            </w:r>
            <w:r w:rsidRPr="00EA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residence</w:t>
            </w:r>
            <w:r w:rsidRPr="00D767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en-US" w:eastAsia="en-GB"/>
              </w:rPr>
              <w:t>-1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2AA0A9" w14:textId="77777777" w:rsidR="00CB4192" w:rsidRPr="00571A96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571A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625C5F" w14:textId="77777777" w:rsidR="00CB4192" w:rsidRPr="00571A96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571A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7E6E59" w14:textId="77777777" w:rsidR="00CB4192" w:rsidRPr="00571A96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571A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5C0AE6" w14:textId="77777777" w:rsidR="00CB4192" w:rsidRPr="00571A96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571A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1AE6BB" w14:textId="77777777" w:rsidR="00CB4192" w:rsidRPr="00571A96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571A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5</w:t>
            </w:r>
          </w:p>
        </w:tc>
        <w:tc>
          <w:tcPr>
            <w:tcW w:w="48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127139" w14:textId="77777777" w:rsidR="00CB4192" w:rsidRPr="00571A96" w:rsidRDefault="00CB4192" w:rsidP="003201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571A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>6</w:t>
            </w:r>
          </w:p>
        </w:tc>
      </w:tr>
      <w:tr w:rsidR="00CB4192" w14:paraId="6CE20BCC" w14:textId="77777777" w:rsidTr="0032017B">
        <w:trPr>
          <w:trHeight w:val="2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7EB8F24D" w14:textId="77777777" w:rsidR="00CB4192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EA19C7">
              <w:rPr>
                <w:i/>
                <w:iCs/>
                <w:color w:val="000000"/>
                <w:sz w:val="16"/>
                <w:szCs w:val="16"/>
                <w:lang w:val="en-US"/>
              </w:rPr>
              <w:t>V</w:t>
            </w:r>
            <w:r w:rsidRPr="00EA19C7">
              <w:rPr>
                <w:i/>
                <w:iCs/>
                <w:color w:val="000000"/>
                <w:sz w:val="16"/>
                <w:szCs w:val="16"/>
                <w:vertAlign w:val="subscript"/>
                <w:lang w:val="en-US"/>
              </w:rPr>
              <w:t>T</w:t>
            </w:r>
            <w:r w:rsidRPr="00EA19C7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750B54">
              <w:rPr>
                <w:color w:val="000000"/>
                <w:sz w:val="16"/>
                <w:szCs w:val="16"/>
                <w:lang w:val="en-US"/>
              </w:rPr>
              <w:t>(</w:t>
            </w:r>
            <w:r w:rsidRPr="00EA19C7">
              <w:rPr>
                <w:color w:val="000000"/>
                <w:sz w:val="16"/>
                <w:szCs w:val="16"/>
                <w:lang w:val="en-US"/>
              </w:rPr>
              <w:t>m</w:t>
            </w:r>
            <w:r w:rsidRPr="00EA19C7">
              <w:rPr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750B54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83479CC" w14:textId="77777777" w:rsidR="00CB4192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A6233">
              <w:rPr>
                <w:rFonts w:ascii="Times New Roman" w:hAnsi="Times New Roman" w:cs="Times New Roman"/>
                <w:sz w:val="16"/>
                <w:szCs w:val="16"/>
              </w:rPr>
              <w:t>0.115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0314A79" w14:textId="77777777" w:rsidR="00CB4192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A6233">
              <w:rPr>
                <w:rFonts w:ascii="Times New Roman" w:hAnsi="Times New Roman" w:cs="Times New Roman"/>
                <w:sz w:val="16"/>
                <w:szCs w:val="16"/>
              </w:rPr>
              <w:t>0.115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E02C2BF" w14:textId="77777777" w:rsidR="00CB4192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A6233">
              <w:rPr>
                <w:rFonts w:ascii="Times New Roman" w:hAnsi="Times New Roman" w:cs="Times New Roman"/>
                <w:sz w:val="16"/>
                <w:szCs w:val="16"/>
              </w:rPr>
              <w:t>0.125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AF5FB77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A6233">
              <w:rPr>
                <w:rFonts w:ascii="Times New Roman" w:hAnsi="Times New Roman" w:cs="Times New Roman"/>
                <w:sz w:val="16"/>
                <w:szCs w:val="16"/>
              </w:rPr>
              <w:t>0.148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BCFB97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A6233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20CB754" w14:textId="77777777" w:rsidR="00CB4192" w:rsidRPr="00876B4D" w:rsidRDefault="00CB4192" w:rsidP="00320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6A6233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</w:tr>
    </w:tbl>
    <w:p w14:paraId="36EB7BBC" w14:textId="77777777" w:rsidR="00CB4192" w:rsidRDefault="00CB4192" w:rsidP="00CB419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FA83832" w14:textId="77777777" w:rsidR="002A4EEA" w:rsidRPr="002A4EEA" w:rsidRDefault="002A4EEA" w:rsidP="00ED4AE4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A4EEA" w:rsidRPr="002A4EEA" w:rsidSect="004947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727EB"/>
    <w:multiLevelType w:val="hybridMultilevel"/>
    <w:tmpl w:val="814E31C8"/>
    <w:lvl w:ilvl="0" w:tplc="D8A23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93E26"/>
    <w:multiLevelType w:val="hybridMultilevel"/>
    <w:tmpl w:val="BC5806E6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4D"/>
    <w:rsid w:val="000002F3"/>
    <w:rsid w:val="000041F5"/>
    <w:rsid w:val="00020295"/>
    <w:rsid w:val="00023B4B"/>
    <w:rsid w:val="000256C6"/>
    <w:rsid w:val="00030739"/>
    <w:rsid w:val="00033A87"/>
    <w:rsid w:val="00050D66"/>
    <w:rsid w:val="000556F8"/>
    <w:rsid w:val="00084AA9"/>
    <w:rsid w:val="00095301"/>
    <w:rsid w:val="000B1272"/>
    <w:rsid w:val="000B61C4"/>
    <w:rsid w:val="000B6EF2"/>
    <w:rsid w:val="000C136C"/>
    <w:rsid w:val="000C4CE5"/>
    <w:rsid w:val="000D288F"/>
    <w:rsid w:val="000D50D8"/>
    <w:rsid w:val="000F1ACD"/>
    <w:rsid w:val="000F5B55"/>
    <w:rsid w:val="000F60C7"/>
    <w:rsid w:val="0014697A"/>
    <w:rsid w:val="00151B1F"/>
    <w:rsid w:val="001678ED"/>
    <w:rsid w:val="001769E3"/>
    <w:rsid w:val="00184546"/>
    <w:rsid w:val="00187033"/>
    <w:rsid w:val="00196866"/>
    <w:rsid w:val="001A4E1F"/>
    <w:rsid w:val="001A6101"/>
    <w:rsid w:val="001A7229"/>
    <w:rsid w:val="001B25C0"/>
    <w:rsid w:val="001C4C1B"/>
    <w:rsid w:val="001C5C06"/>
    <w:rsid w:val="001D0E94"/>
    <w:rsid w:val="001F3112"/>
    <w:rsid w:val="00225C78"/>
    <w:rsid w:val="00246BA2"/>
    <w:rsid w:val="00264EE1"/>
    <w:rsid w:val="0027097E"/>
    <w:rsid w:val="00280740"/>
    <w:rsid w:val="00290234"/>
    <w:rsid w:val="00293A86"/>
    <w:rsid w:val="002946AD"/>
    <w:rsid w:val="002A4EEA"/>
    <w:rsid w:val="002F556A"/>
    <w:rsid w:val="003003A7"/>
    <w:rsid w:val="00311A6A"/>
    <w:rsid w:val="003123EE"/>
    <w:rsid w:val="0032357C"/>
    <w:rsid w:val="00332688"/>
    <w:rsid w:val="003412F3"/>
    <w:rsid w:val="00370C25"/>
    <w:rsid w:val="00372BD5"/>
    <w:rsid w:val="003824BB"/>
    <w:rsid w:val="003879CF"/>
    <w:rsid w:val="00387FBE"/>
    <w:rsid w:val="00391451"/>
    <w:rsid w:val="00397113"/>
    <w:rsid w:val="003A2E19"/>
    <w:rsid w:val="003D0293"/>
    <w:rsid w:val="003F6637"/>
    <w:rsid w:val="00415185"/>
    <w:rsid w:val="00443BC2"/>
    <w:rsid w:val="00445577"/>
    <w:rsid w:val="0044755C"/>
    <w:rsid w:val="00464D21"/>
    <w:rsid w:val="00476109"/>
    <w:rsid w:val="00476E91"/>
    <w:rsid w:val="00485239"/>
    <w:rsid w:val="004857DB"/>
    <w:rsid w:val="00494798"/>
    <w:rsid w:val="004B5CB4"/>
    <w:rsid w:val="004B677F"/>
    <w:rsid w:val="004C14C7"/>
    <w:rsid w:val="004E6AF3"/>
    <w:rsid w:val="004F1FB1"/>
    <w:rsid w:val="0051501F"/>
    <w:rsid w:val="0054162D"/>
    <w:rsid w:val="00552627"/>
    <w:rsid w:val="005647BE"/>
    <w:rsid w:val="00572311"/>
    <w:rsid w:val="0057567A"/>
    <w:rsid w:val="005B6E5A"/>
    <w:rsid w:val="005C6969"/>
    <w:rsid w:val="005E09F3"/>
    <w:rsid w:val="005E414B"/>
    <w:rsid w:val="005E48B0"/>
    <w:rsid w:val="005F4694"/>
    <w:rsid w:val="00621CC2"/>
    <w:rsid w:val="006233B4"/>
    <w:rsid w:val="006305C5"/>
    <w:rsid w:val="0065229B"/>
    <w:rsid w:val="00666AD2"/>
    <w:rsid w:val="00666DA8"/>
    <w:rsid w:val="00667EF2"/>
    <w:rsid w:val="00687374"/>
    <w:rsid w:val="006A090A"/>
    <w:rsid w:val="006A426F"/>
    <w:rsid w:val="006A4E55"/>
    <w:rsid w:val="006B3239"/>
    <w:rsid w:val="006D733E"/>
    <w:rsid w:val="007003A1"/>
    <w:rsid w:val="00701C74"/>
    <w:rsid w:val="00703197"/>
    <w:rsid w:val="00715965"/>
    <w:rsid w:val="00743793"/>
    <w:rsid w:val="00765FCE"/>
    <w:rsid w:val="00766AFB"/>
    <w:rsid w:val="007674EE"/>
    <w:rsid w:val="00777CDC"/>
    <w:rsid w:val="00783DD4"/>
    <w:rsid w:val="007A075D"/>
    <w:rsid w:val="007C5E3A"/>
    <w:rsid w:val="007D2842"/>
    <w:rsid w:val="007E1961"/>
    <w:rsid w:val="007F2FFB"/>
    <w:rsid w:val="0082299F"/>
    <w:rsid w:val="0084102B"/>
    <w:rsid w:val="00846D64"/>
    <w:rsid w:val="00872C74"/>
    <w:rsid w:val="00874420"/>
    <w:rsid w:val="00876B4D"/>
    <w:rsid w:val="0088294D"/>
    <w:rsid w:val="008C70E1"/>
    <w:rsid w:val="008D5664"/>
    <w:rsid w:val="008D7CC9"/>
    <w:rsid w:val="008F619E"/>
    <w:rsid w:val="00901807"/>
    <w:rsid w:val="00905394"/>
    <w:rsid w:val="009731A2"/>
    <w:rsid w:val="00982146"/>
    <w:rsid w:val="00990623"/>
    <w:rsid w:val="00992292"/>
    <w:rsid w:val="009A176D"/>
    <w:rsid w:val="00A12778"/>
    <w:rsid w:val="00A226D2"/>
    <w:rsid w:val="00A2466F"/>
    <w:rsid w:val="00A26282"/>
    <w:rsid w:val="00A33EDB"/>
    <w:rsid w:val="00A52F1B"/>
    <w:rsid w:val="00A570EA"/>
    <w:rsid w:val="00A66A3B"/>
    <w:rsid w:val="00A82018"/>
    <w:rsid w:val="00A85867"/>
    <w:rsid w:val="00AA1173"/>
    <w:rsid w:val="00AB2E13"/>
    <w:rsid w:val="00AD0A19"/>
    <w:rsid w:val="00B24044"/>
    <w:rsid w:val="00B27645"/>
    <w:rsid w:val="00B32798"/>
    <w:rsid w:val="00B33EC1"/>
    <w:rsid w:val="00B372CA"/>
    <w:rsid w:val="00B420C6"/>
    <w:rsid w:val="00B462D2"/>
    <w:rsid w:val="00B530FE"/>
    <w:rsid w:val="00B5568D"/>
    <w:rsid w:val="00B8435B"/>
    <w:rsid w:val="00B87106"/>
    <w:rsid w:val="00BA1A21"/>
    <w:rsid w:val="00BA2069"/>
    <w:rsid w:val="00BC183C"/>
    <w:rsid w:val="00BC4C27"/>
    <w:rsid w:val="00BD6F5D"/>
    <w:rsid w:val="00BE09E3"/>
    <w:rsid w:val="00BE747D"/>
    <w:rsid w:val="00C31288"/>
    <w:rsid w:val="00C478E2"/>
    <w:rsid w:val="00C6346F"/>
    <w:rsid w:val="00C84CD6"/>
    <w:rsid w:val="00C93C4F"/>
    <w:rsid w:val="00CB0DBC"/>
    <w:rsid w:val="00CB4192"/>
    <w:rsid w:val="00CC58B6"/>
    <w:rsid w:val="00CE73E2"/>
    <w:rsid w:val="00D00B6B"/>
    <w:rsid w:val="00D0353B"/>
    <w:rsid w:val="00D14D8C"/>
    <w:rsid w:val="00D27D76"/>
    <w:rsid w:val="00D752F7"/>
    <w:rsid w:val="00D767D8"/>
    <w:rsid w:val="00D915AE"/>
    <w:rsid w:val="00DA0010"/>
    <w:rsid w:val="00DC2708"/>
    <w:rsid w:val="00DE57BD"/>
    <w:rsid w:val="00E20A6D"/>
    <w:rsid w:val="00E241C6"/>
    <w:rsid w:val="00E3426E"/>
    <w:rsid w:val="00E34ED2"/>
    <w:rsid w:val="00E54830"/>
    <w:rsid w:val="00E67EDE"/>
    <w:rsid w:val="00E81252"/>
    <w:rsid w:val="00E926FE"/>
    <w:rsid w:val="00E972C1"/>
    <w:rsid w:val="00EA19C7"/>
    <w:rsid w:val="00EB0585"/>
    <w:rsid w:val="00EB0FAC"/>
    <w:rsid w:val="00EB16D9"/>
    <w:rsid w:val="00ED4AE4"/>
    <w:rsid w:val="00ED4E05"/>
    <w:rsid w:val="00F01BE8"/>
    <w:rsid w:val="00F10BE5"/>
    <w:rsid w:val="00F120B1"/>
    <w:rsid w:val="00F46BE9"/>
    <w:rsid w:val="00F7689A"/>
    <w:rsid w:val="00F8005F"/>
    <w:rsid w:val="00F92593"/>
    <w:rsid w:val="00FC11A7"/>
    <w:rsid w:val="00FC2D0A"/>
    <w:rsid w:val="00FD1079"/>
    <w:rsid w:val="00FE6B3E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6A1B"/>
  <w15:chartTrackingRefBased/>
  <w15:docId w15:val="{24ADDBD8-EF06-654C-B996-5118358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E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Paragraph">
    <w:name w:val="TNRParagraph"/>
    <w:basedOn w:val="Normal"/>
    <w:qFormat/>
    <w:rsid w:val="006A4E55"/>
    <w:pPr>
      <w:ind w:firstLine="720"/>
    </w:pPr>
    <w:rPr>
      <w:rFonts w:ascii="Times New Roman" w:hAnsi="Times New Roman"/>
      <w:sz w:val="22"/>
    </w:rPr>
  </w:style>
  <w:style w:type="paragraph" w:customStyle="1" w:styleId="TNRHeading">
    <w:name w:val="TNRHeading"/>
    <w:basedOn w:val="Heading1"/>
    <w:next w:val="TNRParagraph"/>
    <w:link w:val="TNRHeadingChar"/>
    <w:qFormat/>
    <w:rsid w:val="006A4E55"/>
    <w:rPr>
      <w:rFonts w:ascii="Times New Roman" w:hAnsi="Times New Roman"/>
      <w:b/>
      <w:color w:val="323E4F" w:themeColor="text2" w:themeShade="BF"/>
      <w:sz w:val="22"/>
    </w:rPr>
  </w:style>
  <w:style w:type="character" w:customStyle="1" w:styleId="TNRHeadingChar">
    <w:name w:val="TNRHeading Char"/>
    <w:basedOn w:val="Heading1Char"/>
    <w:link w:val="TNRHeading"/>
    <w:rsid w:val="006A4E55"/>
    <w:rPr>
      <w:rFonts w:ascii="Times New Roman" w:eastAsiaTheme="majorEastAsia" w:hAnsi="Times New Roman" w:cstheme="majorBidi"/>
      <w:b/>
      <w:color w:val="323E4F" w:themeColor="text2" w:themeShade="BF"/>
      <w:sz w:val="2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A4E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B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4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6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0C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77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Capel-timms</dc:creator>
  <cp:keywords/>
  <dc:description/>
  <cp:lastModifiedBy>Anne Brekerbohm</cp:lastModifiedBy>
  <cp:revision>2</cp:revision>
  <dcterms:created xsi:type="dcterms:W3CDTF">2020-10-14T10:20:00Z</dcterms:created>
  <dcterms:modified xsi:type="dcterms:W3CDTF">2020-10-14T10:20:00Z</dcterms:modified>
</cp:coreProperties>
</file>